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1BD2B75F"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w:t>
      </w:r>
      <w:r w:rsidR="003F1BF3">
        <w:rPr>
          <w:rFonts w:ascii="Arial" w:hAnsi="Arial" w:cs="Arial"/>
          <w:b/>
          <w:bCs/>
          <w:sz w:val="24"/>
        </w:rPr>
        <w:t>4</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3F1BF3" w:rsidRPr="003F1BF3">
        <w:rPr>
          <w:rFonts w:ascii="Arial" w:eastAsia="SimSun" w:hAnsi="Arial" w:cs="Arial"/>
          <w:b/>
          <w:bCs/>
          <w:sz w:val="24"/>
          <w:lang w:eastAsia="ja-JP"/>
        </w:rPr>
        <w:t>2308223</w:t>
      </w:r>
    </w:p>
    <w:p w14:paraId="07556DA0" w14:textId="3372198B" w:rsidR="00782246" w:rsidRPr="00520763" w:rsidRDefault="003F1BF3" w:rsidP="002A0F02">
      <w:pPr>
        <w:pStyle w:val="TdocHeader2"/>
        <w:tabs>
          <w:tab w:val="clear" w:pos="9072"/>
          <w:tab w:val="clear" w:pos="10206"/>
          <w:tab w:val="right" w:pos="9641"/>
        </w:tabs>
        <w:rPr>
          <w:rFonts w:eastAsia="MS Mincho" w:cs="Arial"/>
          <w:bCs/>
          <w:sz w:val="24"/>
          <w:szCs w:val="24"/>
          <w:lang w:eastAsia="ja-JP"/>
        </w:rPr>
      </w:pPr>
      <w:r>
        <w:rPr>
          <w:rFonts w:eastAsia="MS Mincho" w:cs="Arial"/>
          <w:bCs/>
          <w:sz w:val="24"/>
          <w:lang w:eastAsia="ja-JP"/>
        </w:rPr>
        <w:t>Toulouse, France, 21</w:t>
      </w:r>
      <w:r w:rsidRPr="003F1BF3">
        <w:rPr>
          <w:rFonts w:eastAsia="MS Mincho" w:cs="Arial"/>
          <w:bCs/>
          <w:sz w:val="24"/>
          <w:vertAlign w:val="superscript"/>
          <w:lang w:eastAsia="ja-JP"/>
        </w:rPr>
        <w:t>st</w:t>
      </w:r>
      <w:r>
        <w:rPr>
          <w:rFonts w:eastAsia="MS Mincho" w:cs="Arial"/>
          <w:bCs/>
          <w:sz w:val="24"/>
          <w:lang w:eastAsia="ja-JP"/>
        </w:rPr>
        <w:t xml:space="preserve"> – 25</w:t>
      </w:r>
      <w:r w:rsidRPr="003F1BF3">
        <w:rPr>
          <w:rFonts w:eastAsia="MS Mincho" w:cs="Arial"/>
          <w:bCs/>
          <w:sz w:val="24"/>
          <w:vertAlign w:val="superscript"/>
          <w:lang w:eastAsia="ja-JP"/>
        </w:rPr>
        <w:t>th</w:t>
      </w:r>
      <w:r>
        <w:rPr>
          <w:rFonts w:eastAsia="MS Mincho" w:cs="Arial"/>
          <w:bCs/>
          <w:sz w:val="24"/>
          <w:lang w:eastAsia="ja-JP"/>
        </w:rPr>
        <w:t xml:space="preserve"> August 2023</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113805FD"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EF198C">
        <w:rPr>
          <w:rFonts w:ascii="Arial" w:hAnsi="Arial" w:cs="Arial"/>
          <w:b/>
          <w:sz w:val="22"/>
          <w:szCs w:val="22"/>
          <w:lang w:val="en-US" w:eastAsia="zh-CN"/>
        </w:rPr>
        <w:t>7.2</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44134967"/>
      <w:r w:rsidRPr="00FC4392">
        <w:rPr>
          <w:rFonts w:ascii="Arial" w:eastAsia="Times New Roman" w:hAnsi="Arial"/>
          <w:sz w:val="36"/>
          <w:szCs w:val="20"/>
        </w:rPr>
        <w:t>Introduction</w:t>
      </w:r>
      <w:bookmarkEnd w:id="0"/>
      <w:bookmarkEnd w:id="1"/>
      <w:bookmarkEnd w:id="2"/>
      <w:bookmarkEnd w:id="3"/>
      <w:bookmarkEnd w:id="4"/>
    </w:p>
    <w:p w14:paraId="08AFCBC3" w14:textId="6B2F0DE3"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EE69D4">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red color</w:t>
      </w:r>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0D0FD8">
        <w:rPr>
          <w:rFonts w:ascii="Times New Roman" w:hAnsi="Times New Roman"/>
        </w:rPr>
        <w:t xml:space="preserve">for this WI </w:t>
      </w:r>
      <w:r w:rsidR="005A6B5A">
        <w:rPr>
          <w:rFonts w:ascii="Times New Roman" w:hAnsi="Times New Roman"/>
        </w:rPr>
        <w:t>are</w:t>
      </w:r>
      <w:r w:rsidR="009037DA">
        <w:rPr>
          <w:rFonts w:ascii="Times New Roman" w:hAnsi="Times New Roman"/>
        </w:rPr>
        <w:t xml:space="preserve"> summarized in </w:t>
      </w:r>
      <w:r w:rsidR="00A3071C">
        <w:rPr>
          <w:rFonts w:ascii="Times New Roman" w:hAnsi="Times New Roman"/>
        </w:rPr>
        <w:fldChar w:fldCharType="begin"/>
      </w:r>
      <w:r w:rsidR="00A3071C">
        <w:rPr>
          <w:rFonts w:ascii="Times New Roman" w:hAnsi="Times New Roman"/>
        </w:rPr>
        <w:instrText xml:space="preserve"> REF _Ref112746729 \r \h </w:instrText>
      </w:r>
      <w:r w:rsidR="00A3071C">
        <w:rPr>
          <w:rFonts w:ascii="Times New Roman" w:hAnsi="Times New Roman"/>
        </w:rPr>
      </w:r>
      <w:r w:rsidR="00A3071C">
        <w:rPr>
          <w:rFonts w:ascii="Times New Roman" w:hAnsi="Times New Roman"/>
        </w:rPr>
        <w:fldChar w:fldCharType="separate"/>
      </w:r>
      <w:r w:rsidR="00EE69D4">
        <w:rPr>
          <w:rFonts w:ascii="Times New Roman" w:hAnsi="Times New Roman"/>
        </w:rPr>
        <w:t>[16]</w:t>
      </w:r>
      <w:r w:rsidR="00A3071C">
        <w:rPr>
          <w:rFonts w:ascii="Times New Roman" w:hAnsi="Times New Roman"/>
        </w:rPr>
        <w:fldChar w:fldCharType="end"/>
      </w:r>
      <w:r w:rsidR="005A6B5A">
        <w:rPr>
          <w:rFonts w:ascii="Times New Roman" w:hAnsi="Times New Roman"/>
        </w:rPr>
        <w:t xml:space="preserve"> –</w:t>
      </w:r>
      <w:r w:rsidR="002E2420">
        <w:rPr>
          <w:rFonts w:ascii="Times New Roman" w:hAnsi="Times New Roman"/>
        </w:rPr>
        <w:t xml:space="preserve"> </w:t>
      </w:r>
      <w:r w:rsidR="002E2420">
        <w:rPr>
          <w:rFonts w:ascii="Times New Roman" w:hAnsi="Times New Roman"/>
        </w:rPr>
        <w:fldChar w:fldCharType="begin"/>
      </w:r>
      <w:r w:rsidR="002E2420">
        <w:rPr>
          <w:rFonts w:ascii="Times New Roman" w:hAnsi="Times New Roman"/>
        </w:rPr>
        <w:instrText xml:space="preserve"> REF _Ref119677790 \r \h </w:instrText>
      </w:r>
      <w:r w:rsidR="002E2420">
        <w:rPr>
          <w:rFonts w:ascii="Times New Roman" w:hAnsi="Times New Roman"/>
        </w:rPr>
      </w:r>
      <w:r w:rsidR="002E2420">
        <w:rPr>
          <w:rFonts w:ascii="Times New Roman" w:hAnsi="Times New Roman"/>
        </w:rPr>
        <w:fldChar w:fldCharType="separate"/>
      </w:r>
      <w:r w:rsidR="002E2420">
        <w:rPr>
          <w:rFonts w:ascii="Times New Roman" w:hAnsi="Times New Roman"/>
        </w:rPr>
        <w:t>[22]</w:t>
      </w:r>
      <w:r w:rsidR="002E2420">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2D0CEEE9" w14:textId="400CCE7A" w:rsidR="00C00C74" w:rsidRDefault="00782246">
      <w:pPr>
        <w:pStyle w:val="TOC1"/>
        <w:rPr>
          <w:rFonts w:asciiTheme="minorHAnsi" w:eastAsiaTheme="minorEastAsia" w:hAnsiTheme="minorHAnsi" w:cstheme="minorBidi"/>
          <w:b w:val="0"/>
          <w:bCs w:val="0"/>
          <w:caps w:val="0"/>
          <w:noProof/>
          <w:sz w:val="22"/>
          <w:szCs w:val="22"/>
          <w:lang w:val="en-SE" w:eastAsia="en-SE"/>
        </w:rPr>
      </w:pPr>
      <w:r w:rsidRPr="00222AF8">
        <w:rPr>
          <w:b w:val="0"/>
        </w:rPr>
        <w:fldChar w:fldCharType="begin"/>
      </w:r>
      <w:r w:rsidRPr="00222AF8">
        <w:rPr>
          <w:b w:val="0"/>
        </w:rPr>
        <w:instrText xml:space="preserve"> TOC \o "1-4" \h \z \u </w:instrText>
      </w:r>
      <w:r w:rsidRPr="00222AF8">
        <w:rPr>
          <w:b w:val="0"/>
        </w:rPr>
        <w:fldChar w:fldCharType="separate"/>
      </w:r>
      <w:hyperlink w:anchor="_Toc144134967" w:history="1">
        <w:r w:rsidR="00C00C74" w:rsidRPr="00E852DD">
          <w:rPr>
            <w:rStyle w:val="Hyperlink"/>
            <w:rFonts w:ascii="Arial" w:hAnsi="Arial"/>
            <w:noProof/>
          </w:rPr>
          <w:t>Introduction</w:t>
        </w:r>
        <w:r w:rsidR="00C00C74">
          <w:rPr>
            <w:noProof/>
            <w:webHidden/>
          </w:rPr>
          <w:tab/>
        </w:r>
        <w:r w:rsidR="00C00C74">
          <w:rPr>
            <w:noProof/>
            <w:webHidden/>
          </w:rPr>
          <w:fldChar w:fldCharType="begin"/>
        </w:r>
        <w:r w:rsidR="00C00C74">
          <w:rPr>
            <w:noProof/>
            <w:webHidden/>
          </w:rPr>
          <w:instrText xml:space="preserve"> PAGEREF _Toc144134967 \h </w:instrText>
        </w:r>
        <w:r w:rsidR="00C00C74">
          <w:rPr>
            <w:noProof/>
            <w:webHidden/>
          </w:rPr>
        </w:r>
        <w:r w:rsidR="00C00C74">
          <w:rPr>
            <w:noProof/>
            <w:webHidden/>
          </w:rPr>
          <w:fldChar w:fldCharType="separate"/>
        </w:r>
        <w:r w:rsidR="00C00C74">
          <w:rPr>
            <w:noProof/>
            <w:webHidden/>
          </w:rPr>
          <w:t>1</w:t>
        </w:r>
        <w:r w:rsidR="00C00C74">
          <w:rPr>
            <w:noProof/>
            <w:webHidden/>
          </w:rPr>
          <w:fldChar w:fldCharType="end"/>
        </w:r>
      </w:hyperlink>
    </w:p>
    <w:p w14:paraId="64361AC9" w14:textId="29D5C4E3" w:rsidR="00C00C74" w:rsidRDefault="00C00C74">
      <w:pPr>
        <w:pStyle w:val="TOC1"/>
        <w:rPr>
          <w:rFonts w:asciiTheme="minorHAnsi" w:eastAsiaTheme="minorEastAsia" w:hAnsiTheme="minorHAnsi" w:cstheme="minorBidi"/>
          <w:b w:val="0"/>
          <w:bCs w:val="0"/>
          <w:caps w:val="0"/>
          <w:noProof/>
          <w:sz w:val="22"/>
          <w:szCs w:val="22"/>
          <w:lang w:val="en-SE" w:eastAsia="en-SE"/>
        </w:rPr>
      </w:pPr>
      <w:hyperlink w:anchor="_Toc144134968" w:history="1">
        <w:r w:rsidRPr="00E852DD">
          <w:rPr>
            <w:rStyle w:val="Hyperlink"/>
            <w:rFonts w:ascii="Arial" w:hAnsi="Arial"/>
            <w:noProof/>
          </w:rPr>
          <w:t>1</w:t>
        </w:r>
        <w:r>
          <w:rPr>
            <w:rFonts w:asciiTheme="minorHAnsi" w:eastAsiaTheme="minorEastAsia" w:hAnsiTheme="minorHAnsi" w:cstheme="minorBidi"/>
            <w:b w:val="0"/>
            <w:bCs w:val="0"/>
            <w:caps w:val="0"/>
            <w:noProof/>
            <w:sz w:val="22"/>
            <w:szCs w:val="22"/>
            <w:lang w:val="en-SE" w:eastAsia="en-SE"/>
          </w:rPr>
          <w:tab/>
        </w:r>
        <w:r w:rsidRPr="00E852DD">
          <w:rPr>
            <w:rStyle w:val="Hyperlink"/>
            <w:rFonts w:ascii="Arial" w:hAnsi="Arial"/>
            <w:noProof/>
          </w:rPr>
          <w:t>Reduced maximum UE bandwidth</w:t>
        </w:r>
        <w:r>
          <w:rPr>
            <w:noProof/>
            <w:webHidden/>
          </w:rPr>
          <w:tab/>
        </w:r>
        <w:r>
          <w:rPr>
            <w:noProof/>
            <w:webHidden/>
          </w:rPr>
          <w:fldChar w:fldCharType="begin"/>
        </w:r>
        <w:r>
          <w:rPr>
            <w:noProof/>
            <w:webHidden/>
          </w:rPr>
          <w:instrText xml:space="preserve"> PAGEREF _Toc144134968 \h </w:instrText>
        </w:r>
        <w:r>
          <w:rPr>
            <w:noProof/>
            <w:webHidden/>
          </w:rPr>
        </w:r>
        <w:r>
          <w:rPr>
            <w:noProof/>
            <w:webHidden/>
          </w:rPr>
          <w:fldChar w:fldCharType="separate"/>
        </w:r>
        <w:r>
          <w:rPr>
            <w:noProof/>
            <w:webHidden/>
          </w:rPr>
          <w:t>1</w:t>
        </w:r>
        <w:r>
          <w:rPr>
            <w:noProof/>
            <w:webHidden/>
          </w:rPr>
          <w:fldChar w:fldCharType="end"/>
        </w:r>
      </w:hyperlink>
    </w:p>
    <w:p w14:paraId="0AAE8F6D" w14:textId="7687F37E" w:rsidR="00C00C74" w:rsidRDefault="00C00C74">
      <w:pPr>
        <w:pStyle w:val="TOC1"/>
        <w:rPr>
          <w:rFonts w:asciiTheme="minorHAnsi" w:eastAsiaTheme="minorEastAsia" w:hAnsiTheme="minorHAnsi" w:cstheme="minorBidi"/>
          <w:b w:val="0"/>
          <w:bCs w:val="0"/>
          <w:caps w:val="0"/>
          <w:noProof/>
          <w:sz w:val="22"/>
          <w:szCs w:val="22"/>
          <w:lang w:val="en-SE" w:eastAsia="en-SE"/>
        </w:rPr>
      </w:pPr>
      <w:hyperlink w:anchor="_Toc144134969" w:history="1">
        <w:r w:rsidRPr="00E852DD">
          <w:rPr>
            <w:rStyle w:val="Hyperlink"/>
            <w:rFonts w:ascii="Arial" w:hAnsi="Arial"/>
            <w:noProof/>
          </w:rPr>
          <w:t>2</w:t>
        </w:r>
        <w:r>
          <w:rPr>
            <w:rFonts w:asciiTheme="minorHAnsi" w:eastAsiaTheme="minorEastAsia" w:hAnsiTheme="minorHAnsi" w:cstheme="minorBidi"/>
            <w:b w:val="0"/>
            <w:bCs w:val="0"/>
            <w:caps w:val="0"/>
            <w:noProof/>
            <w:sz w:val="22"/>
            <w:szCs w:val="22"/>
            <w:lang w:val="en-SE" w:eastAsia="en-SE"/>
          </w:rPr>
          <w:tab/>
        </w:r>
        <w:r w:rsidRPr="00E852DD">
          <w:rPr>
            <w:rStyle w:val="Hyperlink"/>
            <w:rFonts w:ascii="Arial" w:hAnsi="Arial"/>
            <w:noProof/>
          </w:rPr>
          <w:t>Reduced minimum number of Rx branches</w:t>
        </w:r>
        <w:r>
          <w:rPr>
            <w:noProof/>
            <w:webHidden/>
          </w:rPr>
          <w:tab/>
        </w:r>
        <w:r>
          <w:rPr>
            <w:noProof/>
            <w:webHidden/>
          </w:rPr>
          <w:fldChar w:fldCharType="begin"/>
        </w:r>
        <w:r>
          <w:rPr>
            <w:noProof/>
            <w:webHidden/>
          </w:rPr>
          <w:instrText xml:space="preserve"> PAGEREF _Toc144134969 \h </w:instrText>
        </w:r>
        <w:r>
          <w:rPr>
            <w:noProof/>
            <w:webHidden/>
          </w:rPr>
        </w:r>
        <w:r>
          <w:rPr>
            <w:noProof/>
            <w:webHidden/>
          </w:rPr>
          <w:fldChar w:fldCharType="separate"/>
        </w:r>
        <w:r>
          <w:rPr>
            <w:noProof/>
            <w:webHidden/>
          </w:rPr>
          <w:t>16</w:t>
        </w:r>
        <w:r>
          <w:rPr>
            <w:noProof/>
            <w:webHidden/>
          </w:rPr>
          <w:fldChar w:fldCharType="end"/>
        </w:r>
      </w:hyperlink>
    </w:p>
    <w:p w14:paraId="65C10C7B" w14:textId="2BC8D042" w:rsidR="00C00C74" w:rsidRDefault="00C00C74">
      <w:pPr>
        <w:pStyle w:val="TOC1"/>
        <w:rPr>
          <w:rFonts w:asciiTheme="minorHAnsi" w:eastAsiaTheme="minorEastAsia" w:hAnsiTheme="minorHAnsi" w:cstheme="minorBidi"/>
          <w:b w:val="0"/>
          <w:bCs w:val="0"/>
          <w:caps w:val="0"/>
          <w:noProof/>
          <w:sz w:val="22"/>
          <w:szCs w:val="22"/>
          <w:lang w:val="en-SE" w:eastAsia="en-SE"/>
        </w:rPr>
      </w:pPr>
      <w:hyperlink w:anchor="_Toc144134970" w:history="1">
        <w:r w:rsidRPr="00E852DD">
          <w:rPr>
            <w:rStyle w:val="Hyperlink"/>
            <w:rFonts w:ascii="Arial" w:hAnsi="Arial"/>
            <w:noProof/>
          </w:rPr>
          <w:t>3</w:t>
        </w:r>
        <w:r>
          <w:rPr>
            <w:rFonts w:asciiTheme="minorHAnsi" w:eastAsiaTheme="minorEastAsia" w:hAnsiTheme="minorHAnsi" w:cstheme="minorBidi"/>
            <w:b w:val="0"/>
            <w:bCs w:val="0"/>
            <w:caps w:val="0"/>
            <w:noProof/>
            <w:sz w:val="22"/>
            <w:szCs w:val="22"/>
            <w:lang w:val="en-SE" w:eastAsia="en-SE"/>
          </w:rPr>
          <w:tab/>
        </w:r>
        <w:r w:rsidRPr="00E852DD">
          <w:rPr>
            <w:rStyle w:val="Hyperlink"/>
            <w:rFonts w:ascii="Arial" w:hAnsi="Arial"/>
            <w:noProof/>
          </w:rPr>
          <w:t>Half-duplex FDD operation</w:t>
        </w:r>
        <w:r>
          <w:rPr>
            <w:noProof/>
            <w:webHidden/>
          </w:rPr>
          <w:tab/>
        </w:r>
        <w:r>
          <w:rPr>
            <w:noProof/>
            <w:webHidden/>
          </w:rPr>
          <w:fldChar w:fldCharType="begin"/>
        </w:r>
        <w:r>
          <w:rPr>
            <w:noProof/>
            <w:webHidden/>
          </w:rPr>
          <w:instrText xml:space="preserve"> PAGEREF _Toc144134970 \h </w:instrText>
        </w:r>
        <w:r>
          <w:rPr>
            <w:noProof/>
            <w:webHidden/>
          </w:rPr>
        </w:r>
        <w:r>
          <w:rPr>
            <w:noProof/>
            <w:webHidden/>
          </w:rPr>
          <w:fldChar w:fldCharType="separate"/>
        </w:r>
        <w:r>
          <w:rPr>
            <w:noProof/>
            <w:webHidden/>
          </w:rPr>
          <w:t>18</w:t>
        </w:r>
        <w:r>
          <w:rPr>
            <w:noProof/>
            <w:webHidden/>
          </w:rPr>
          <w:fldChar w:fldCharType="end"/>
        </w:r>
      </w:hyperlink>
    </w:p>
    <w:p w14:paraId="3A08BA41" w14:textId="4CDB8805" w:rsidR="00C00C74" w:rsidRDefault="00C00C74">
      <w:pPr>
        <w:pStyle w:val="TOC1"/>
        <w:rPr>
          <w:rFonts w:asciiTheme="minorHAnsi" w:eastAsiaTheme="minorEastAsia" w:hAnsiTheme="minorHAnsi" w:cstheme="minorBidi"/>
          <w:b w:val="0"/>
          <w:bCs w:val="0"/>
          <w:caps w:val="0"/>
          <w:noProof/>
          <w:sz w:val="22"/>
          <w:szCs w:val="22"/>
          <w:lang w:val="en-SE" w:eastAsia="en-SE"/>
        </w:rPr>
      </w:pPr>
      <w:hyperlink w:anchor="_Toc144134971" w:history="1">
        <w:r w:rsidRPr="00E852DD">
          <w:rPr>
            <w:rStyle w:val="Hyperlink"/>
            <w:rFonts w:ascii="Arial" w:hAnsi="Arial"/>
            <w:noProof/>
          </w:rPr>
          <w:t>4</w:t>
        </w:r>
        <w:r>
          <w:rPr>
            <w:rFonts w:asciiTheme="minorHAnsi" w:eastAsiaTheme="minorEastAsia" w:hAnsiTheme="minorHAnsi" w:cstheme="minorBidi"/>
            <w:b w:val="0"/>
            <w:bCs w:val="0"/>
            <w:caps w:val="0"/>
            <w:noProof/>
            <w:sz w:val="22"/>
            <w:szCs w:val="22"/>
            <w:lang w:val="en-SE" w:eastAsia="en-SE"/>
          </w:rPr>
          <w:tab/>
        </w:r>
        <w:r w:rsidRPr="00E852DD">
          <w:rPr>
            <w:rStyle w:val="Hyperlink"/>
            <w:rFonts w:ascii="Arial" w:hAnsi="Arial"/>
            <w:noProof/>
          </w:rPr>
          <w:t>Maximum number of DL MIMO layers</w:t>
        </w:r>
        <w:r>
          <w:rPr>
            <w:noProof/>
            <w:webHidden/>
          </w:rPr>
          <w:tab/>
        </w:r>
        <w:r>
          <w:rPr>
            <w:noProof/>
            <w:webHidden/>
          </w:rPr>
          <w:fldChar w:fldCharType="begin"/>
        </w:r>
        <w:r>
          <w:rPr>
            <w:noProof/>
            <w:webHidden/>
          </w:rPr>
          <w:instrText xml:space="preserve"> PAGEREF _Toc144134971 \h </w:instrText>
        </w:r>
        <w:r>
          <w:rPr>
            <w:noProof/>
            <w:webHidden/>
          </w:rPr>
        </w:r>
        <w:r>
          <w:rPr>
            <w:noProof/>
            <w:webHidden/>
          </w:rPr>
          <w:fldChar w:fldCharType="separate"/>
        </w:r>
        <w:r>
          <w:rPr>
            <w:noProof/>
            <w:webHidden/>
          </w:rPr>
          <w:t>27</w:t>
        </w:r>
        <w:r>
          <w:rPr>
            <w:noProof/>
            <w:webHidden/>
          </w:rPr>
          <w:fldChar w:fldCharType="end"/>
        </w:r>
      </w:hyperlink>
    </w:p>
    <w:p w14:paraId="7BDE14D8" w14:textId="34E5CE0A" w:rsidR="00C00C74" w:rsidRDefault="00C00C74">
      <w:pPr>
        <w:pStyle w:val="TOC1"/>
        <w:rPr>
          <w:rFonts w:asciiTheme="minorHAnsi" w:eastAsiaTheme="minorEastAsia" w:hAnsiTheme="minorHAnsi" w:cstheme="minorBidi"/>
          <w:b w:val="0"/>
          <w:bCs w:val="0"/>
          <w:caps w:val="0"/>
          <w:noProof/>
          <w:sz w:val="22"/>
          <w:szCs w:val="22"/>
          <w:lang w:val="en-SE" w:eastAsia="en-SE"/>
        </w:rPr>
      </w:pPr>
      <w:hyperlink w:anchor="_Toc144134972" w:history="1">
        <w:r w:rsidRPr="00E852DD">
          <w:rPr>
            <w:rStyle w:val="Hyperlink"/>
            <w:rFonts w:ascii="Arial" w:hAnsi="Arial"/>
            <w:noProof/>
          </w:rPr>
          <w:t>5</w:t>
        </w:r>
        <w:r>
          <w:rPr>
            <w:rFonts w:asciiTheme="minorHAnsi" w:eastAsiaTheme="minorEastAsia" w:hAnsiTheme="minorHAnsi" w:cstheme="minorBidi"/>
            <w:b w:val="0"/>
            <w:bCs w:val="0"/>
            <w:caps w:val="0"/>
            <w:noProof/>
            <w:sz w:val="22"/>
            <w:szCs w:val="22"/>
            <w:lang w:val="en-SE" w:eastAsia="en-SE"/>
          </w:rPr>
          <w:tab/>
        </w:r>
        <w:r w:rsidRPr="00E852DD">
          <w:rPr>
            <w:rStyle w:val="Hyperlink"/>
            <w:rFonts w:ascii="Arial" w:hAnsi="Arial"/>
            <w:noProof/>
          </w:rPr>
          <w:t>Relaxed maximum modulation order</w:t>
        </w:r>
        <w:r>
          <w:rPr>
            <w:noProof/>
            <w:webHidden/>
          </w:rPr>
          <w:tab/>
        </w:r>
        <w:r>
          <w:rPr>
            <w:noProof/>
            <w:webHidden/>
          </w:rPr>
          <w:fldChar w:fldCharType="begin"/>
        </w:r>
        <w:r>
          <w:rPr>
            <w:noProof/>
            <w:webHidden/>
          </w:rPr>
          <w:instrText xml:space="preserve"> PAGEREF _Toc144134972 \h </w:instrText>
        </w:r>
        <w:r>
          <w:rPr>
            <w:noProof/>
            <w:webHidden/>
          </w:rPr>
        </w:r>
        <w:r>
          <w:rPr>
            <w:noProof/>
            <w:webHidden/>
          </w:rPr>
          <w:fldChar w:fldCharType="separate"/>
        </w:r>
        <w:r>
          <w:rPr>
            <w:noProof/>
            <w:webHidden/>
          </w:rPr>
          <w:t>27</w:t>
        </w:r>
        <w:r>
          <w:rPr>
            <w:noProof/>
            <w:webHidden/>
          </w:rPr>
          <w:fldChar w:fldCharType="end"/>
        </w:r>
      </w:hyperlink>
    </w:p>
    <w:p w14:paraId="11D29C61" w14:textId="4B353829" w:rsidR="00C00C74" w:rsidRDefault="00C00C74">
      <w:pPr>
        <w:pStyle w:val="TOC1"/>
        <w:rPr>
          <w:rFonts w:asciiTheme="minorHAnsi" w:eastAsiaTheme="minorEastAsia" w:hAnsiTheme="minorHAnsi" w:cstheme="minorBidi"/>
          <w:b w:val="0"/>
          <w:bCs w:val="0"/>
          <w:caps w:val="0"/>
          <w:noProof/>
          <w:sz w:val="22"/>
          <w:szCs w:val="22"/>
          <w:lang w:val="en-SE" w:eastAsia="en-SE"/>
        </w:rPr>
      </w:pPr>
      <w:hyperlink w:anchor="_Toc144134973" w:history="1">
        <w:r w:rsidRPr="00E852DD">
          <w:rPr>
            <w:rStyle w:val="Hyperlink"/>
            <w:rFonts w:ascii="Arial" w:hAnsi="Arial"/>
            <w:noProof/>
          </w:rPr>
          <w:t>6</w:t>
        </w:r>
        <w:r>
          <w:rPr>
            <w:rFonts w:asciiTheme="minorHAnsi" w:eastAsiaTheme="minorEastAsia" w:hAnsiTheme="minorHAnsi" w:cstheme="minorBidi"/>
            <w:b w:val="0"/>
            <w:bCs w:val="0"/>
            <w:caps w:val="0"/>
            <w:noProof/>
            <w:sz w:val="22"/>
            <w:szCs w:val="22"/>
            <w:lang w:val="en-SE" w:eastAsia="en-SE"/>
          </w:rPr>
          <w:tab/>
        </w:r>
        <w:r w:rsidRPr="00E852DD">
          <w:rPr>
            <w:rStyle w:val="Hyperlink"/>
            <w:rFonts w:ascii="Arial" w:hAnsi="Arial"/>
            <w:noProof/>
          </w:rPr>
          <w:t>LS exchange on L2 buffer size reduction</w:t>
        </w:r>
        <w:r>
          <w:rPr>
            <w:noProof/>
            <w:webHidden/>
          </w:rPr>
          <w:tab/>
        </w:r>
        <w:r>
          <w:rPr>
            <w:noProof/>
            <w:webHidden/>
          </w:rPr>
          <w:fldChar w:fldCharType="begin"/>
        </w:r>
        <w:r>
          <w:rPr>
            <w:noProof/>
            <w:webHidden/>
          </w:rPr>
          <w:instrText xml:space="preserve"> PAGEREF _Toc144134973 \h </w:instrText>
        </w:r>
        <w:r>
          <w:rPr>
            <w:noProof/>
            <w:webHidden/>
          </w:rPr>
        </w:r>
        <w:r>
          <w:rPr>
            <w:noProof/>
            <w:webHidden/>
          </w:rPr>
          <w:fldChar w:fldCharType="separate"/>
        </w:r>
        <w:r>
          <w:rPr>
            <w:noProof/>
            <w:webHidden/>
          </w:rPr>
          <w:t>28</w:t>
        </w:r>
        <w:r>
          <w:rPr>
            <w:noProof/>
            <w:webHidden/>
          </w:rPr>
          <w:fldChar w:fldCharType="end"/>
        </w:r>
      </w:hyperlink>
    </w:p>
    <w:p w14:paraId="57C5FD18" w14:textId="704410BB" w:rsidR="00C00C74" w:rsidRDefault="00C00C74">
      <w:pPr>
        <w:pStyle w:val="TOC1"/>
        <w:rPr>
          <w:rFonts w:asciiTheme="minorHAnsi" w:eastAsiaTheme="minorEastAsia" w:hAnsiTheme="minorHAnsi" w:cstheme="minorBidi"/>
          <w:b w:val="0"/>
          <w:bCs w:val="0"/>
          <w:caps w:val="0"/>
          <w:noProof/>
          <w:sz w:val="22"/>
          <w:szCs w:val="22"/>
          <w:lang w:val="en-SE" w:eastAsia="en-SE"/>
        </w:rPr>
      </w:pPr>
      <w:hyperlink w:anchor="_Toc144134974" w:history="1">
        <w:r w:rsidRPr="00E852DD">
          <w:rPr>
            <w:rStyle w:val="Hyperlink"/>
            <w:rFonts w:ascii="Arial" w:hAnsi="Arial"/>
            <w:noProof/>
          </w:rPr>
          <w:t>7</w:t>
        </w:r>
        <w:r>
          <w:rPr>
            <w:rFonts w:asciiTheme="minorHAnsi" w:eastAsiaTheme="minorEastAsia" w:hAnsiTheme="minorHAnsi" w:cstheme="minorBidi"/>
            <w:b w:val="0"/>
            <w:bCs w:val="0"/>
            <w:caps w:val="0"/>
            <w:noProof/>
            <w:sz w:val="22"/>
            <w:szCs w:val="22"/>
            <w:lang w:val="en-SE" w:eastAsia="en-SE"/>
          </w:rPr>
          <w:tab/>
        </w:r>
        <w:r w:rsidRPr="00E852DD">
          <w:rPr>
            <w:rStyle w:val="Hyperlink"/>
            <w:rFonts w:ascii="Arial" w:hAnsi="Arial"/>
            <w:noProof/>
          </w:rPr>
          <w:t>RAN1 aspects of RAN2-led WI objectives</w:t>
        </w:r>
        <w:r>
          <w:rPr>
            <w:noProof/>
            <w:webHidden/>
          </w:rPr>
          <w:tab/>
        </w:r>
        <w:r>
          <w:rPr>
            <w:noProof/>
            <w:webHidden/>
          </w:rPr>
          <w:fldChar w:fldCharType="begin"/>
        </w:r>
        <w:r>
          <w:rPr>
            <w:noProof/>
            <w:webHidden/>
          </w:rPr>
          <w:instrText xml:space="preserve"> PAGEREF _Toc144134974 \h </w:instrText>
        </w:r>
        <w:r>
          <w:rPr>
            <w:noProof/>
            <w:webHidden/>
          </w:rPr>
        </w:r>
        <w:r>
          <w:rPr>
            <w:noProof/>
            <w:webHidden/>
          </w:rPr>
          <w:fldChar w:fldCharType="separate"/>
        </w:r>
        <w:r>
          <w:rPr>
            <w:noProof/>
            <w:webHidden/>
          </w:rPr>
          <w:t>29</w:t>
        </w:r>
        <w:r>
          <w:rPr>
            <w:noProof/>
            <w:webHidden/>
          </w:rPr>
          <w:fldChar w:fldCharType="end"/>
        </w:r>
      </w:hyperlink>
    </w:p>
    <w:p w14:paraId="618B62F9" w14:textId="74E27FA0" w:rsidR="00C00C74" w:rsidRDefault="00C00C74">
      <w:pPr>
        <w:pStyle w:val="TOC1"/>
        <w:rPr>
          <w:rFonts w:asciiTheme="minorHAnsi" w:eastAsiaTheme="minorEastAsia" w:hAnsiTheme="minorHAnsi" w:cstheme="minorBidi"/>
          <w:b w:val="0"/>
          <w:bCs w:val="0"/>
          <w:caps w:val="0"/>
          <w:noProof/>
          <w:sz w:val="22"/>
          <w:szCs w:val="22"/>
          <w:lang w:val="en-SE" w:eastAsia="en-SE"/>
        </w:rPr>
      </w:pPr>
      <w:hyperlink w:anchor="_Toc144134975" w:history="1">
        <w:r w:rsidRPr="00E852DD">
          <w:rPr>
            <w:rStyle w:val="Hyperlink"/>
            <w:rFonts w:ascii="Arial" w:hAnsi="Arial"/>
            <w:noProof/>
          </w:rPr>
          <w:t>8</w:t>
        </w:r>
        <w:r>
          <w:rPr>
            <w:rFonts w:asciiTheme="minorHAnsi" w:eastAsiaTheme="minorEastAsia" w:hAnsiTheme="minorHAnsi" w:cstheme="minorBidi"/>
            <w:b w:val="0"/>
            <w:bCs w:val="0"/>
            <w:caps w:val="0"/>
            <w:noProof/>
            <w:sz w:val="22"/>
            <w:szCs w:val="22"/>
            <w:lang w:val="en-SE" w:eastAsia="en-SE"/>
          </w:rPr>
          <w:tab/>
        </w:r>
        <w:r w:rsidRPr="00E852DD">
          <w:rPr>
            <w:rStyle w:val="Hyperlink"/>
            <w:rFonts w:ascii="Arial" w:hAnsi="Arial"/>
            <w:noProof/>
          </w:rPr>
          <w:t>RRC parameter list</w:t>
        </w:r>
        <w:r>
          <w:rPr>
            <w:noProof/>
            <w:webHidden/>
          </w:rPr>
          <w:tab/>
        </w:r>
        <w:r>
          <w:rPr>
            <w:noProof/>
            <w:webHidden/>
          </w:rPr>
          <w:fldChar w:fldCharType="begin"/>
        </w:r>
        <w:r>
          <w:rPr>
            <w:noProof/>
            <w:webHidden/>
          </w:rPr>
          <w:instrText xml:space="preserve"> PAGEREF _Toc144134975 \h </w:instrText>
        </w:r>
        <w:r>
          <w:rPr>
            <w:noProof/>
            <w:webHidden/>
          </w:rPr>
        </w:r>
        <w:r>
          <w:rPr>
            <w:noProof/>
            <w:webHidden/>
          </w:rPr>
          <w:fldChar w:fldCharType="separate"/>
        </w:r>
        <w:r>
          <w:rPr>
            <w:noProof/>
            <w:webHidden/>
          </w:rPr>
          <w:t>31</w:t>
        </w:r>
        <w:r>
          <w:rPr>
            <w:noProof/>
            <w:webHidden/>
          </w:rPr>
          <w:fldChar w:fldCharType="end"/>
        </w:r>
      </w:hyperlink>
    </w:p>
    <w:p w14:paraId="3B60E1D2" w14:textId="12A45D5F" w:rsidR="00C00C74" w:rsidRDefault="00C00C74">
      <w:pPr>
        <w:pStyle w:val="TOC1"/>
        <w:rPr>
          <w:rFonts w:asciiTheme="minorHAnsi" w:eastAsiaTheme="minorEastAsia" w:hAnsiTheme="minorHAnsi" w:cstheme="minorBidi"/>
          <w:b w:val="0"/>
          <w:bCs w:val="0"/>
          <w:caps w:val="0"/>
          <w:noProof/>
          <w:sz w:val="22"/>
          <w:szCs w:val="22"/>
          <w:lang w:val="en-SE" w:eastAsia="en-SE"/>
        </w:rPr>
      </w:pPr>
      <w:hyperlink w:anchor="_Toc144134976" w:history="1">
        <w:r w:rsidRPr="00E852DD">
          <w:rPr>
            <w:rStyle w:val="Hyperlink"/>
            <w:rFonts w:ascii="Arial" w:hAnsi="Arial"/>
            <w:noProof/>
          </w:rPr>
          <w:t>9</w:t>
        </w:r>
        <w:r>
          <w:rPr>
            <w:rFonts w:asciiTheme="minorHAnsi" w:eastAsiaTheme="minorEastAsia" w:hAnsiTheme="minorHAnsi" w:cstheme="minorBidi"/>
            <w:b w:val="0"/>
            <w:bCs w:val="0"/>
            <w:caps w:val="0"/>
            <w:noProof/>
            <w:sz w:val="22"/>
            <w:szCs w:val="22"/>
            <w:lang w:val="en-SE" w:eastAsia="en-SE"/>
          </w:rPr>
          <w:tab/>
        </w:r>
        <w:r w:rsidRPr="00E852DD">
          <w:rPr>
            <w:rStyle w:val="Hyperlink"/>
            <w:rFonts w:ascii="Arial" w:hAnsi="Arial"/>
            <w:noProof/>
          </w:rPr>
          <w:t>UE feature list</w:t>
        </w:r>
        <w:r>
          <w:rPr>
            <w:noProof/>
            <w:webHidden/>
          </w:rPr>
          <w:tab/>
        </w:r>
        <w:r>
          <w:rPr>
            <w:noProof/>
            <w:webHidden/>
          </w:rPr>
          <w:fldChar w:fldCharType="begin"/>
        </w:r>
        <w:r>
          <w:rPr>
            <w:noProof/>
            <w:webHidden/>
          </w:rPr>
          <w:instrText xml:space="preserve"> PAGEREF _Toc144134976 \h </w:instrText>
        </w:r>
        <w:r>
          <w:rPr>
            <w:noProof/>
            <w:webHidden/>
          </w:rPr>
        </w:r>
        <w:r>
          <w:rPr>
            <w:noProof/>
            <w:webHidden/>
          </w:rPr>
          <w:fldChar w:fldCharType="separate"/>
        </w:r>
        <w:r>
          <w:rPr>
            <w:noProof/>
            <w:webHidden/>
          </w:rPr>
          <w:t>32</w:t>
        </w:r>
        <w:r>
          <w:rPr>
            <w:noProof/>
            <w:webHidden/>
          </w:rPr>
          <w:fldChar w:fldCharType="end"/>
        </w:r>
      </w:hyperlink>
    </w:p>
    <w:p w14:paraId="0EC3F655" w14:textId="4F0B147E" w:rsidR="00C00C74" w:rsidRDefault="00C00C74">
      <w:pPr>
        <w:pStyle w:val="TOC1"/>
        <w:rPr>
          <w:rFonts w:asciiTheme="minorHAnsi" w:eastAsiaTheme="minorEastAsia" w:hAnsiTheme="minorHAnsi" w:cstheme="minorBidi"/>
          <w:b w:val="0"/>
          <w:bCs w:val="0"/>
          <w:caps w:val="0"/>
          <w:noProof/>
          <w:sz w:val="22"/>
          <w:szCs w:val="22"/>
          <w:lang w:val="en-SE" w:eastAsia="en-SE"/>
        </w:rPr>
      </w:pPr>
      <w:hyperlink w:anchor="_Toc144134977" w:history="1">
        <w:r w:rsidRPr="00E852DD">
          <w:rPr>
            <w:rStyle w:val="Hyperlink"/>
            <w:rFonts w:ascii="Arial" w:hAnsi="Arial"/>
            <w:noProof/>
          </w:rPr>
          <w:t>10</w:t>
        </w:r>
        <w:r>
          <w:rPr>
            <w:rFonts w:asciiTheme="minorHAnsi" w:eastAsiaTheme="minorEastAsia" w:hAnsiTheme="minorHAnsi" w:cstheme="minorBidi"/>
            <w:b w:val="0"/>
            <w:bCs w:val="0"/>
            <w:caps w:val="0"/>
            <w:noProof/>
            <w:sz w:val="22"/>
            <w:szCs w:val="22"/>
            <w:lang w:val="en-SE" w:eastAsia="en-SE"/>
          </w:rPr>
          <w:tab/>
        </w:r>
        <w:r w:rsidRPr="00E852DD">
          <w:rPr>
            <w:rStyle w:val="Hyperlink"/>
            <w:rFonts w:ascii="Arial" w:hAnsi="Arial"/>
            <w:noProof/>
          </w:rPr>
          <w:t>Legacy feature support</w:t>
        </w:r>
        <w:r>
          <w:rPr>
            <w:noProof/>
            <w:webHidden/>
          </w:rPr>
          <w:tab/>
        </w:r>
        <w:r>
          <w:rPr>
            <w:noProof/>
            <w:webHidden/>
          </w:rPr>
          <w:fldChar w:fldCharType="begin"/>
        </w:r>
        <w:r>
          <w:rPr>
            <w:noProof/>
            <w:webHidden/>
          </w:rPr>
          <w:instrText xml:space="preserve"> PAGEREF _Toc144134977 \h </w:instrText>
        </w:r>
        <w:r>
          <w:rPr>
            <w:noProof/>
            <w:webHidden/>
          </w:rPr>
        </w:r>
        <w:r>
          <w:rPr>
            <w:noProof/>
            <w:webHidden/>
          </w:rPr>
          <w:fldChar w:fldCharType="separate"/>
        </w:r>
        <w:r>
          <w:rPr>
            <w:noProof/>
            <w:webHidden/>
          </w:rPr>
          <w:t>36</w:t>
        </w:r>
        <w:r>
          <w:rPr>
            <w:noProof/>
            <w:webHidden/>
          </w:rPr>
          <w:fldChar w:fldCharType="end"/>
        </w:r>
      </w:hyperlink>
    </w:p>
    <w:p w14:paraId="0ECDC178" w14:textId="630DC302" w:rsidR="00C00C74" w:rsidRDefault="00C00C74">
      <w:pPr>
        <w:pStyle w:val="TOC1"/>
        <w:rPr>
          <w:rFonts w:asciiTheme="minorHAnsi" w:eastAsiaTheme="minorEastAsia" w:hAnsiTheme="minorHAnsi" w:cstheme="minorBidi"/>
          <w:b w:val="0"/>
          <w:bCs w:val="0"/>
          <w:caps w:val="0"/>
          <w:noProof/>
          <w:sz w:val="22"/>
          <w:szCs w:val="22"/>
          <w:lang w:val="en-SE" w:eastAsia="en-SE"/>
        </w:rPr>
      </w:pPr>
      <w:hyperlink w:anchor="_Toc144134978" w:history="1">
        <w:r w:rsidRPr="00E852DD">
          <w:rPr>
            <w:rStyle w:val="Hyperlink"/>
            <w:rFonts w:ascii="Arial" w:hAnsi="Arial"/>
            <w:noProof/>
          </w:rPr>
          <w:t>References</w:t>
        </w:r>
        <w:r>
          <w:rPr>
            <w:noProof/>
            <w:webHidden/>
          </w:rPr>
          <w:tab/>
        </w:r>
        <w:r>
          <w:rPr>
            <w:noProof/>
            <w:webHidden/>
          </w:rPr>
          <w:fldChar w:fldCharType="begin"/>
        </w:r>
        <w:r>
          <w:rPr>
            <w:noProof/>
            <w:webHidden/>
          </w:rPr>
          <w:instrText xml:space="preserve"> PAGEREF _Toc144134978 \h </w:instrText>
        </w:r>
        <w:r>
          <w:rPr>
            <w:noProof/>
            <w:webHidden/>
          </w:rPr>
        </w:r>
        <w:r>
          <w:rPr>
            <w:noProof/>
            <w:webHidden/>
          </w:rPr>
          <w:fldChar w:fldCharType="separate"/>
        </w:r>
        <w:r>
          <w:rPr>
            <w:noProof/>
            <w:webHidden/>
          </w:rPr>
          <w:t>37</w:t>
        </w:r>
        <w:r>
          <w:rPr>
            <w:noProof/>
            <w:webHidden/>
          </w:rPr>
          <w:fldChar w:fldCharType="end"/>
        </w:r>
      </w:hyperlink>
    </w:p>
    <w:p w14:paraId="4DC53E41" w14:textId="0683E0FA"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44134968"/>
      <w:r>
        <w:rPr>
          <w:rFonts w:ascii="Arial" w:eastAsia="Times New Roman" w:hAnsi="Arial"/>
          <w:sz w:val="36"/>
          <w:szCs w:val="20"/>
        </w:rPr>
        <w:t>Reduced maximum UE bandwidth</w:t>
      </w:r>
      <w:bookmarkEnd w:id="5"/>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35425C84" w:rsidR="00EF39CE" w:rsidRPr="008C5519" w:rsidRDefault="00C00C74"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4DE400E7" w:rsidR="00EF39CE" w:rsidRPr="008C5519" w:rsidRDefault="00C00C74"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3F038CAA" w:rsidR="00EF39CE" w:rsidRPr="008C5519" w:rsidRDefault="00C00C74"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06381B12" w:rsidR="00EF39CE" w:rsidRPr="008C5519" w:rsidRDefault="00C00C74"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Sharing of the same SSB and CORESET#0 between RedCap and non-RedCap UEs is supported when the bandwidth is no wider than the RedCap UE bandwidth</w:t>
            </w:r>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Discuss further whether or not it is also applicable during initial access</w:t>
            </w:r>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FFS whether or not to further introduce the following (e.g., for offloading purpose, for differentiation of RedCap vs. non RedCap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Other options are not precluded</w:t>
            </w:r>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Discuss further in RAN1#104b-e whether or not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FFS more than one starting PRB position</w:t>
            </w:r>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are within the RedCap UE bandwidth</w:t>
            </w:r>
          </w:p>
          <w:p w14:paraId="565E176B" w14:textId="77777777" w:rsidR="00953A95" w:rsidRPr="00B13197" w:rsidRDefault="00953A95" w:rsidP="00780A94">
            <w:pPr>
              <w:numPr>
                <w:ilvl w:val="1"/>
                <w:numId w:val="13"/>
              </w:numPr>
            </w:pPr>
            <w:r w:rsidRPr="00B13197">
              <w:t>Other options are not precluded</w:t>
            </w:r>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317335B1" w:rsidR="00213DCE" w:rsidRDefault="00C00C74"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2BDF8AF6" w:rsidR="00213DCE" w:rsidRDefault="00C00C74"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39E2DA08" w:rsidR="00213DCE" w:rsidRDefault="00C00C74"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4ED33681" w:rsidR="00213DCE" w:rsidRDefault="00C00C74"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RAN1#105-e</w:t>
            </w:r>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17DEC54A" w:rsidR="006F60D2" w:rsidRDefault="00C00C74"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584353DD" w:rsidR="006F60D2" w:rsidRDefault="00C00C74"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29F53707" w:rsidR="006F60D2" w:rsidRDefault="00C00C74"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3F4CD70B" w:rsidR="006F60D2" w:rsidRDefault="00C00C74"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whether or not to additionally support the case when the centre frequency is different; if </w:t>
            </w:r>
            <w:r w:rsidRPr="00862EFE">
              <w:rPr>
                <w:rFonts w:eastAsia="Times New Roman" w:cs="Times"/>
                <w:szCs w:val="20"/>
                <w:lang w:eastAsia="ja-JP"/>
              </w:rPr>
              <w:lastRenderedPageBreak/>
              <w:t xml:space="preserve">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At least for TDD, an initial DL BWP for RedCap UEs (which is not expected to exceed the maximum RedCap UE bandwidth) can be optionally configured/defined separately from the initial DL BWP for non-RedCap UEs at least after initial access</w:t>
            </w:r>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configuration/definition</w:t>
            </w:r>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The configuration for a separately configured initial DL BWP for RedCap UEs is signaled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whether part of the configuration can be defined instead of signaled</w:t>
            </w:r>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FFS during the initial access</w:t>
            </w:r>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01E29020" w:rsidR="000B02DF" w:rsidRPr="000B02DF" w:rsidRDefault="00C00C74"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6BBFC7E8" w:rsidR="000B02DF" w:rsidRPr="000B02DF" w:rsidRDefault="00C00C74"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3764F689" w:rsidR="000B02DF" w:rsidRPr="000B02DF" w:rsidRDefault="00C00C74"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3752BBDD" w:rsidR="000B02DF" w:rsidRPr="000B02DF" w:rsidRDefault="00C00C74"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7BFDDBCF" w:rsidR="000B02DF" w:rsidRPr="000B02DF" w:rsidRDefault="00C00C74"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54E67BD3" w:rsidR="000B02DF" w:rsidRPr="000B02DF" w:rsidRDefault="00C00C74"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29292F96" w:rsidR="000B02DF" w:rsidRPr="000B02DF" w:rsidRDefault="00C00C74"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2C13507B" w:rsidR="0002556E" w:rsidRPr="00BF236D" w:rsidRDefault="00C00C74"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7C0340FE" w:rsidR="0002556E" w:rsidRPr="00BF236D" w:rsidRDefault="00C00C74"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23E146F6" w:rsidR="0002556E" w:rsidRPr="00BF236D" w:rsidRDefault="00C00C74"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146C1A6B" w:rsidR="0002556E" w:rsidRPr="00BF236D" w:rsidRDefault="00C00C74"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123E468D" w:rsidR="0002556E" w:rsidRPr="00BF236D" w:rsidRDefault="00C00C74"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 xml:space="preserve">It is always configured if the initial UL BWP for non-RedCap UEs is wider than the maximum </w:t>
            </w:r>
            <w:r w:rsidRPr="00BF236D">
              <w:lastRenderedPageBreak/>
              <w:t>RedCap UE bandwidth</w:t>
            </w:r>
          </w:p>
          <w:p w14:paraId="2F719F82" w14:textId="77777777" w:rsidR="00BF236D" w:rsidRDefault="00BF236D" w:rsidP="00BF236D">
            <w:pPr>
              <w:numPr>
                <w:ilvl w:val="1"/>
                <w:numId w:val="22"/>
              </w:numPr>
              <w:autoSpaceDN w:val="0"/>
              <w:spacing w:line="252" w:lineRule="auto"/>
              <w:contextualSpacing/>
            </w:pPr>
            <w:r w:rsidRPr="00BF236D">
              <w:t>This applies to both TDD and FDD (including FD FDD and HD FDD) cases</w:t>
            </w:r>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access</w:t>
            </w:r>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t applies at least after initial access for FR1 when MIB configured CORESET#0 is included</w:t>
            </w:r>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the LS both option 1 and option 2</w:t>
            </w:r>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FFS: Whether any specification changes are needed and desired in order to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051D4071"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of larger periodicity</w:t>
            </w:r>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Remove the blue part of questions</w:t>
            </w:r>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4E3DDCD5" w:rsidR="000D22F8" w:rsidRDefault="00C00C74"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364DB08B" w:rsidR="000D22F8" w:rsidRDefault="00C00C74"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5D7AA42E" w:rsidR="00144A3E" w:rsidRPr="00BF236D" w:rsidRDefault="00C00C74"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44F950D4" w:rsidR="00144A3E" w:rsidRPr="00BF236D" w:rsidRDefault="00C00C74"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2B9E9FDF" w:rsidR="00144A3E" w:rsidRPr="00BF236D" w:rsidRDefault="00C00C74"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7F67F318" w:rsidR="00144A3E" w:rsidRPr="00BF236D" w:rsidRDefault="00C00C74"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51E5CBB1" w:rsidR="00144A3E" w:rsidRDefault="00C00C74"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lastRenderedPageBreak/>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CD-SSB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lastRenderedPageBreak/>
              <w:t>Note: If a separate SIB-configured initial DL BWP for RedCap UEs contains the entire CORESET#0, 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Send an LS to RAN2 and RAN4 to inform them about relevent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perspective</w:t>
            </w:r>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77C41565"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3875CA90"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19E8CE5B" w:rsidR="00735236" w:rsidRPr="00651D31" w:rsidRDefault="00C00C74"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13413CF2" w:rsidR="00735236" w:rsidRPr="00651D31" w:rsidRDefault="00C00C74"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48CBD91E" w:rsidR="00735236" w:rsidRPr="00651D31" w:rsidRDefault="00C00C74"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4F553F7F" w:rsidR="00735236" w:rsidRPr="00651D31" w:rsidRDefault="00C00C74"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1471BEAF" w:rsidR="00B91AD9" w:rsidRPr="00651D31" w:rsidRDefault="00C00C74"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6AAD075A" w:rsidR="00B91AD9" w:rsidRPr="00651D31" w:rsidRDefault="00C00C74"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0B00085A" w:rsidR="00B91AD9" w:rsidRPr="00651D31" w:rsidRDefault="00C00C74"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1B4D1374" w:rsidR="00B91AD9" w:rsidRPr="00651D31" w:rsidRDefault="00C00C74"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76F009CD" w:rsidR="00B91AD9" w:rsidRPr="00651D31" w:rsidRDefault="00C00C74"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Resource allocation starts at first PRB of CORESET where DCI format has been received</w:t>
            </w:r>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instrText>INCLUDEPICTURE  "C:\\Users\\cmcc\\AppData\\Roaming\\Foxmail7\\Temp-16544-20220301205706\\Attach\\image002(03-01-22-52-46).png" \* MERGEFORMATINET</w:instrText>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75pt;height:10.5pt">
                  <v:imagedata r:id="rId56" r:href="rId57"/>
                </v:shape>
              </w:pict>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instrText>INCLUDEPICTURE  "C:\\Users\\cmcc\\AppData\\Roaming\\Foxmail7\\Temp-16544-20220301205706\\Attach\\image004(03-01-22-52-46).png" \* MERGEFORMATINET</w:instrText>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pict w14:anchorId="3226310E">
                <v:shape id="_x0000_i1026" type="#_x0000_t75" style="width:3in;height:10.5pt">
                  <v:imagedata r:id="rId58" r:href="rId59"/>
                </v:shape>
              </w:pict>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instrText>INCLUDEPICTURE  "C:\\Users\\cmcc\\AppData\\Roaming\\Foxmail7\\Temp-16544-20220301205706\\Attach\\image006(03-01-22-52-46).png" \* MERGEFORMATINET</w:instrText>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pict w14:anchorId="7E34A2A0">
                <v:shape id="_x0000_i1027" type="#_x0000_t75" style="width:56.25pt;height:10.5pt">
                  <v:imagedata r:id="rId60" r:href="rId61"/>
                </v:shape>
              </w:pict>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instrText>INCLUDEPICTURE  "C:\\Users\\cmcc\\AppData\\Roaming\\Foxmail7\\Temp-16544-20220301205706\\Attach\\image008(03-01-22-52-46).png" \* MERGEFORMATINET</w:instrText>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pict w14:anchorId="444FCB56">
                <v:shape id="_x0000_i1028" type="#_x0000_t75" style="width:15.75pt;height:10.5pt">
                  <v:imagedata r:id="rId62" r:href="rId63"/>
                </v:shape>
              </w:pict>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instrText>INCLUDEPICTURE  "C:\\Users\\cmcc\\AppData\\Roaming\\Foxmail7\\Temp-16544-20220301205706\\Attach\\image010(03-01-22-52-46).png" \* MERGEFORMATINET</w:instrText>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pict w14:anchorId="44387BC8">
                <v:shape id="_x0000_i1029" type="#_x0000_t75" style="width:77.25pt;height:10.5pt">
                  <v:imagedata r:id="rId64" r:href="rId65"/>
                </v:shape>
              </w:pict>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instrText>INCLUDEPICTURE  "C:\\Users\\cmcc\\AppData\\Roaming\\Foxmail7\\Temp-16544-20220301205706\\Attach\\image012(03-01-22-52-46).png" \* MERGEFORMATINET</w:instrText>
            </w:r>
            <w:r w:rsidR="00C00C74">
              <w:rPr>
                <w:rFonts w:ascii="Times New Roman" w:eastAsia="SimSun" w:hAnsi="Times New Roman"/>
                <w:color w:val="000000"/>
                <w:szCs w:val="20"/>
                <w:lang w:val="en-US" w:eastAsia="zh-CN"/>
              </w:rPr>
              <w:instrText xml:space="preserve"> </w:instrText>
            </w:r>
            <w:r w:rsidR="00C00C74">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pict w14:anchorId="45F183D1">
                <v:shape id="_x0000_i1030" type="#_x0000_t75" style="width:46.5pt;height:10.5pt">
                  <v:imagedata r:id="rId66" r:href="rId67"/>
                </v:shape>
              </w:pict>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71B4F44E"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460D57D6"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08EF7E31" w:rsidR="009A3650" w:rsidRPr="007316CF" w:rsidRDefault="00C00C74"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66C8E248" w:rsidR="00BC47F1" w:rsidRPr="007316CF" w:rsidRDefault="00C00C74"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1B6B2DCE" w:rsidR="00782D9F" w:rsidRDefault="00C00C74"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79C8E803"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intra-SlotFH</w:t>
            </w:r>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2B79B36D"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76E52BA5"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50C84AFB"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2EF16AB5" w:rsidR="0053552C" w:rsidRPr="00651D31" w:rsidRDefault="00C00C74"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7E976E54" w:rsidR="00C1360D" w:rsidRPr="00651D31" w:rsidRDefault="00C00C74"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12707EC9" w:rsidR="00C1360D" w:rsidRPr="00651D31" w:rsidRDefault="00C00C74"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00BC98A6" w:rsidR="00C1360D" w:rsidRPr="00651D31" w:rsidRDefault="00C00C74"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icity, and RAN1 think that the NCD-SSB time offset values {sf5, sf10, sf15} are suffcient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Note: Above agreement is update to below by chaning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and RAN1 think that the NCD-SSB time offset values {sf5, sf10, sf15} are suffcient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5E38D18C" w:rsidR="00104097" w:rsidRPr="00023903" w:rsidRDefault="00104097" w:rsidP="00104097">
            <w:pPr>
              <w:rPr>
                <w:rFonts w:eastAsia="DengXian"/>
                <w:lang w:val="en-US" w:eastAsia="zh-CN"/>
              </w:rPr>
            </w:pPr>
            <w:r w:rsidRPr="00023903">
              <w:rPr>
                <w:rFonts w:eastAsia="DengXian" w:hint="eastAsia"/>
                <w:lang w:val="en-US" w:eastAsia="zh-CN"/>
              </w:rPr>
              <w:lastRenderedPageBreak/>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44CBDF5F" w:rsidR="00104097" w:rsidRPr="00023903" w:rsidRDefault="00104097" w:rsidP="00104097">
            <w:pPr>
              <w:rPr>
                <w:rFonts w:eastAsia="DengXian"/>
                <w:lang w:val="en-US" w:eastAsia="zh-CN"/>
              </w:rPr>
            </w:pPr>
            <w:r w:rsidRPr="00023903">
              <w:rPr>
                <w:rFonts w:eastAsia="DengXian" w:hint="eastAsia"/>
                <w:lang w:val="en-US" w:eastAsia="zh-CN"/>
              </w:rPr>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r>
                    <w:rPr>
                      <w:rFonts w:eastAsia="MS Mincho"/>
                      <w:i/>
                    </w:rPr>
                    <w:t>initialDownlinkBWP</w:t>
                  </w:r>
                  <w:r>
                    <w:rPr>
                      <w:rFonts w:eastAsia="MS Mincho"/>
                      <w:i/>
                      <w:color w:val="FF0000"/>
                      <w:u w:val="single"/>
                    </w:rPr>
                    <w:t>-RedCap</w:t>
                  </w:r>
                  <w:r>
                    <w:rPr>
                      <w:rFonts w:eastAsia="MS Mincho"/>
                      <w:color w:val="7030A0"/>
                    </w:rPr>
                    <w:t xml:space="preserve"> </w:t>
                  </w:r>
                  <w:r>
                    <w:rPr>
                      <w:rFonts w:eastAsia="MS Mincho"/>
                    </w:rPr>
                    <w:t xml:space="preserve">in </w:t>
                  </w:r>
                  <w:r>
                    <w:rPr>
                      <w:rFonts w:eastAsia="MS Mincho"/>
                      <w:i/>
                    </w:rPr>
                    <w:t>DownlinkConfigCommon</w:t>
                  </w:r>
                  <w:r>
                    <w:rPr>
                      <w:rFonts w:eastAsia="MS Mincho"/>
                      <w:i/>
                      <w:strike/>
                      <w:color w:val="FF0000"/>
                    </w:rPr>
                    <w:t>RedCap</w:t>
                  </w:r>
                  <w:r>
                    <w:rPr>
                      <w:rFonts w:eastAsia="MS Mincho"/>
                      <w:i/>
                    </w:rPr>
                    <w:t>SIB</w:t>
                  </w:r>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BWP-DownlinkDedicated</w:t>
                  </w:r>
                  <w:r>
                    <w:rPr>
                      <w:rFonts w:eastAsia="MS Mincho"/>
                      <w:strike/>
                      <w:color w:val="FF0000"/>
                    </w:rPr>
                    <w:t>, a UE assumes that the active DL BWP includes a SS/PBCH block, unless the UE indicates a capability to operate in the DL BWP without receiving an SS/PBCH block, and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BWP-DownlinkDedicated</w:t>
                  </w:r>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BWP-DownlinkDedicated</w:t>
                  </w:r>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r>
                    <w:rPr>
                      <w:rFonts w:eastAsia="MS Mincho"/>
                      <w:i/>
                      <w:iCs/>
                      <w:color w:val="FF0000"/>
                      <w:u w:val="single"/>
                    </w:rPr>
                    <w:t>NonCellDefiningSSB</w:t>
                  </w:r>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r>
                    <w:rPr>
                      <w:rFonts w:eastAsia="MS Mincho"/>
                      <w:i/>
                      <w:iCs/>
                      <w:color w:val="FF0000"/>
                      <w:u w:val="single"/>
                    </w:rPr>
                    <w:t>NonCellDefiningSSB.</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r>
                    <w:rPr>
                      <w:rFonts w:eastAsia="MS Mincho"/>
                      <w:i/>
                      <w:iCs/>
                      <w:strike/>
                      <w:color w:val="00B0F0"/>
                    </w:rPr>
                    <w:t>initialDownlinkBWP-RedCap</w:t>
                  </w:r>
                  <w:r>
                    <w:rPr>
                      <w:rFonts w:eastAsia="MS Mincho"/>
                      <w:strike/>
                      <w:color w:val="00B0F0"/>
                    </w:rPr>
                    <w:t xml:space="preserve"> in </w:t>
                  </w:r>
                  <w:r>
                    <w:rPr>
                      <w:rFonts w:eastAsia="MS Mincho"/>
                      <w:i/>
                      <w:iCs/>
                      <w:strike/>
                      <w:color w:val="00B0F0"/>
                    </w:rPr>
                    <w:t>DownlinkConfigCommonSIB</w:t>
                  </w:r>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5C4519F3"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the RRC parameter name </w:t>
            </w:r>
            <w:r w:rsidRPr="00911CAE">
              <w:rPr>
                <w:rFonts w:eastAsia="DengXian"/>
                <w:i/>
                <w:iCs/>
                <w:szCs w:val="20"/>
                <w:lang w:val="en-US" w:eastAsia="zh-CN"/>
              </w:rPr>
              <w:t>pucch-ResourceConfig-RedCap</w:t>
            </w:r>
            <w:r w:rsidRPr="00911CAE">
              <w:rPr>
                <w:rFonts w:eastAsia="DengXian"/>
                <w:szCs w:val="20"/>
                <w:lang w:val="en-US" w:eastAsia="zh-CN"/>
              </w:rPr>
              <w:t xml:space="preserve"> to </w:t>
            </w:r>
            <w:r w:rsidRPr="00911CAE">
              <w:rPr>
                <w:rFonts w:eastAsia="DengXian"/>
                <w:i/>
                <w:iCs/>
                <w:szCs w:val="20"/>
                <w:lang w:val="en-US" w:eastAsia="zh-CN"/>
              </w:rPr>
              <w:t>additionalPRBOffset</w:t>
            </w:r>
            <w:r w:rsidRPr="00911CAE">
              <w:rPr>
                <w:rFonts w:eastAsia="DengXian"/>
                <w:szCs w:val="20"/>
                <w:lang w:val="en-US" w:eastAsia="zh-CN"/>
              </w:rPr>
              <w:t xml:space="preserve"> in 38.213.</w:t>
            </w:r>
          </w:p>
          <w:p w14:paraId="28BDDCA4" w14:textId="62016255"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6A2635A9"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NonCellDefiningSSB</w:t>
            </w:r>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r w:rsidRPr="00FD1AD3">
              <w:rPr>
                <w:rFonts w:ascii="Times New Roman" w:hAnsi="Times New Roman"/>
                <w:i/>
                <w:color w:val="FF0000"/>
                <w:szCs w:val="20"/>
                <w:lang w:val="en-US"/>
              </w:rPr>
              <w:t>ssb-PositionsInBurst</w:t>
            </w:r>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r w:rsidRPr="00FD1AD3">
              <w:rPr>
                <w:rFonts w:ascii="Times New Roman" w:hAnsi="Times New Roman"/>
                <w:i/>
                <w:color w:val="FF0000"/>
                <w:szCs w:val="20"/>
                <w:lang w:val="en-US"/>
              </w:rPr>
              <w:t>ServingCellConfigCommon</w:t>
            </w:r>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r>
                    <w:rPr>
                      <w:i/>
                      <w:iCs/>
                      <w:color w:val="FF0000"/>
                      <w:u w:val="single"/>
                      <w:lang w:eastAsia="en-GB"/>
                    </w:rPr>
                    <w:t>NonCellDefiningSSB</w:t>
                  </w:r>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r>
                    <w:rPr>
                      <w:i/>
                      <w:iCs/>
                      <w:color w:val="FF0000"/>
                      <w:u w:val="single"/>
                      <w:lang w:eastAsia="en-GB"/>
                    </w:rPr>
                    <w:t>NonCellDefiningSSB</w:t>
                  </w:r>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r>
              <w:rPr>
                <w:rFonts w:eastAsia="SimSun"/>
                <w:i/>
                <w:lang w:val="en-US"/>
              </w:rPr>
              <w:t>ssb-PositionsInBurst</w:t>
            </w:r>
            <w:r>
              <w:rPr>
                <w:rFonts w:eastAsia="SimSun"/>
                <w:lang w:val="en-US"/>
              </w:rPr>
              <w:t xml:space="preserve"> in </w:t>
            </w:r>
            <w:r>
              <w:rPr>
                <w:rFonts w:eastAsia="SimSun"/>
                <w:i/>
                <w:lang w:val="en-US"/>
              </w:rPr>
              <w:t>SIB1</w:t>
            </w:r>
            <w:r>
              <w:rPr>
                <w:rFonts w:eastAsia="SimSun"/>
                <w:lang w:val="en-US"/>
              </w:rPr>
              <w:t xml:space="preserve"> or </w:t>
            </w:r>
            <w:r>
              <w:rPr>
                <w:rFonts w:eastAsia="SimSun"/>
                <w:i/>
                <w:lang w:val="en-US"/>
              </w:rPr>
              <w:t>ssb-PositionsInBurst</w:t>
            </w:r>
            <w:r>
              <w:rPr>
                <w:rFonts w:eastAsia="SimSun"/>
                <w:lang w:val="en-US"/>
              </w:rPr>
              <w:t xml:space="preserve"> in </w:t>
            </w:r>
            <w:r>
              <w:rPr>
                <w:rFonts w:eastAsia="SimSun"/>
                <w:i/>
                <w:lang w:val="en-US"/>
              </w:rPr>
              <w:t>ServingCellConfigCommon</w:t>
            </w:r>
            <w:r>
              <w:rPr>
                <w:rFonts w:eastAsia="SimSun"/>
                <w:iCs/>
                <w:lang w:val="en-US"/>
              </w:rPr>
              <w:t xml:space="preserve"> </w:t>
            </w:r>
            <w:r w:rsidRPr="00B91BAB">
              <w:rPr>
                <w:rFonts w:eastAsia="SimSun"/>
                <w:color w:val="0070C0"/>
                <w:u w:val="single"/>
              </w:rPr>
              <w:t xml:space="preserve">or </w:t>
            </w:r>
            <w:r>
              <w:rPr>
                <w:rFonts w:eastAsia="SimSun"/>
              </w:rPr>
              <w:t>by</w:t>
            </w:r>
            <w:r>
              <w:rPr>
                <w:rFonts w:eastAsia="SimSun"/>
                <w:i/>
              </w:rPr>
              <w:t xml:space="preserve"> </w:t>
            </w:r>
            <w:r w:rsidRPr="00B91BAB">
              <w:rPr>
                <w:rFonts w:eastAsia="SimSun"/>
                <w:i/>
                <w:color w:val="0070C0"/>
                <w:u w:val="single"/>
              </w:rPr>
              <w:t>NonCellDefiningSSB</w:t>
            </w:r>
            <w:r w:rsidRPr="00B91BAB">
              <w:rPr>
                <w:rFonts w:eastAsia="SimSun"/>
                <w:iCs/>
                <w:color w:val="0070C0"/>
                <w:u w:val="single"/>
                <w:lang w:val="en-US"/>
              </w:rPr>
              <w:t xml:space="preserve"> if </w:t>
            </w:r>
            <w:r w:rsidRPr="00B91BAB">
              <w:rPr>
                <w:rFonts w:eastAsia="SimSun"/>
                <w:color w:val="0070C0"/>
                <w:u w:val="single"/>
                <w:lang w:val="en-US" w:eastAsia="zh-CN"/>
              </w:rPr>
              <w:t>provided</w:t>
            </w:r>
            <w:r w:rsidRPr="00B91BAB">
              <w:rPr>
                <w:rFonts w:eastAsia="SimSun"/>
                <w:color w:val="0070C0"/>
                <w:u w:val="single"/>
                <w:lang w:val="en-US"/>
              </w:rPr>
              <w:t xml:space="preserve"> </w:t>
            </w:r>
            <w:r>
              <w:rPr>
                <w:rFonts w:eastAsia="SimSun"/>
              </w:rPr>
              <w:t xml:space="preserve">or, if the UE is not provided </w:t>
            </w:r>
            <w:r>
              <w:rPr>
                <w:rFonts w:eastAsia="SimSun" w:cs="Times"/>
                <w:i/>
                <w:iCs/>
                <w:szCs w:val="18"/>
                <w:lang w:eastAsia="zh-CN"/>
              </w:rPr>
              <w:t>DLorJoint-TCIState</w:t>
            </w:r>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r>
              <w:rPr>
                <w:rFonts w:eastAsia="SimSun"/>
                <w:i/>
                <w:iCs/>
                <w:lang w:val="en-US"/>
              </w:rPr>
              <w:t>followUnifiedTCIstate</w:t>
            </w:r>
            <w:r>
              <w:rPr>
                <w:rFonts w:eastAsia="SimSun"/>
              </w:rPr>
              <w:t xml:space="preserve">, by </w:t>
            </w:r>
            <w:r>
              <w:rPr>
                <w:rFonts w:eastAsia="SimSun"/>
                <w:i/>
              </w:rPr>
              <w:t>ssb-PositionsInBurst</w:t>
            </w:r>
            <w:r>
              <w:rPr>
                <w:rFonts w:eastAsia="SimSun"/>
              </w:rPr>
              <w:t xml:space="preserve"> </w:t>
            </w:r>
            <w:r>
              <w:rPr>
                <w:rFonts w:eastAsia="SimSun"/>
                <w:lang w:val="en-US"/>
              </w:rPr>
              <w:t xml:space="preserve">in </w:t>
            </w:r>
            <w:r>
              <w:rPr>
                <w:rFonts w:eastAsia="SimSun"/>
                <w:i/>
                <w:iCs/>
                <w:lang w:val="en-US"/>
              </w:rPr>
              <w:t>SSB-MTCAdditionalPCI</w:t>
            </w:r>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56E58BFB"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3F37F220" w:rsidR="00AA53DC" w:rsidRPr="003B6230" w:rsidRDefault="00C00C74"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60509C93"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0F93A346"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77A8E3DE" w14:textId="77777777" w:rsidR="00B96365" w:rsidRDefault="00B96365" w:rsidP="00B96365"/>
    <w:p w14:paraId="253AC691" w14:textId="77777777" w:rsidR="00B96365" w:rsidRDefault="00B96365" w:rsidP="00B96365">
      <w:r>
        <w:t>RAN1#110bis-e:</w:t>
      </w:r>
    </w:p>
    <w:p w14:paraId="5AE07986" w14:textId="77777777" w:rsidR="00B96365" w:rsidRDefault="00B96365" w:rsidP="00B96365">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6365" w:rsidRPr="00BF236D" w14:paraId="398D4FEC"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0FBE" w14:textId="2DEB6F2D" w:rsidR="00B6008B" w:rsidRPr="00651D31" w:rsidRDefault="00C00C74" w:rsidP="00B6008B">
            <w:pPr>
              <w:rPr>
                <w:rFonts w:ascii="Times New Roman" w:hAnsi="Times New Roman"/>
                <w:szCs w:val="20"/>
                <w:lang w:eastAsia="x-none"/>
              </w:rPr>
            </w:pPr>
            <w:hyperlink r:id="rId91" w:history="1">
              <w:r w:rsidR="00B6008B">
                <w:rPr>
                  <w:rStyle w:val="Hyperlink"/>
                  <w:rFonts w:ascii="Times New Roman" w:hAnsi="Times New Roman"/>
                  <w:szCs w:val="20"/>
                  <w:lang w:eastAsia="x-none"/>
                </w:rPr>
                <w:t>R1-2210245</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3B491B0A" w14:textId="03ABEB88" w:rsidR="00B6008B" w:rsidRPr="00651D31" w:rsidRDefault="00C00C74" w:rsidP="00B6008B">
            <w:pPr>
              <w:rPr>
                <w:rFonts w:ascii="Times New Roman" w:hAnsi="Times New Roman"/>
                <w:szCs w:val="20"/>
                <w:lang w:eastAsia="x-none"/>
              </w:rPr>
            </w:pPr>
            <w:hyperlink r:id="rId92" w:history="1">
              <w:r w:rsidR="00B6008B">
                <w:rPr>
                  <w:rStyle w:val="Hyperlink"/>
                  <w:rFonts w:ascii="Times New Roman" w:hAnsi="Times New Roman"/>
                  <w:szCs w:val="20"/>
                  <w:lang w:eastAsia="x-none"/>
                </w:rPr>
                <w:t>R1-2210246</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2</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000E67D9" w14:textId="7FEDD611" w:rsidR="00B6008B" w:rsidRPr="00651D31" w:rsidRDefault="00C00C74" w:rsidP="00B6008B">
            <w:pPr>
              <w:rPr>
                <w:rFonts w:ascii="Times New Roman" w:hAnsi="Times New Roman"/>
                <w:szCs w:val="20"/>
                <w:lang w:eastAsia="x-none"/>
              </w:rPr>
            </w:pPr>
            <w:hyperlink r:id="rId93" w:history="1">
              <w:r w:rsidR="00B6008B">
                <w:rPr>
                  <w:rStyle w:val="Hyperlink"/>
                  <w:rFonts w:ascii="Times New Roman" w:hAnsi="Times New Roman"/>
                  <w:szCs w:val="20"/>
                  <w:lang w:eastAsia="x-none"/>
                </w:rPr>
                <w:t>R1-2210247</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3</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70A2E324" w14:textId="77777777" w:rsidR="00B96365" w:rsidRPr="0032757C" w:rsidRDefault="00B96365" w:rsidP="00D84245"/>
          <w:p w14:paraId="0C00AD25" w14:textId="1FBE786D"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0FF1A9E" w14:textId="77777777" w:rsidR="0032757C" w:rsidRPr="0032757C" w:rsidRDefault="0032757C" w:rsidP="0032757C">
            <w:pPr>
              <w:rPr>
                <w:lang w:val="en-US"/>
              </w:rPr>
            </w:pPr>
            <w:r w:rsidRPr="0032757C">
              <w:rPr>
                <w:lang w:val="en-US"/>
              </w:rPr>
              <w:t>Adopt the following TP for 38.213 clause 17.1.</w:t>
            </w:r>
          </w:p>
          <w:tbl>
            <w:tblPr>
              <w:tblW w:w="736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32757C" w:rsidRPr="0032757C" w14:paraId="7402B772" w14:textId="77777777" w:rsidTr="00015E75">
              <w:tc>
                <w:tcPr>
                  <w:tcW w:w="7366" w:type="dxa"/>
                  <w:shd w:val="clear" w:color="auto" w:fill="auto"/>
                </w:tcPr>
                <w:p w14:paraId="25ACDF64" w14:textId="77777777" w:rsidR="0032757C" w:rsidRPr="0032757C" w:rsidRDefault="0032757C" w:rsidP="0032757C">
                  <w:pPr>
                    <w:rPr>
                      <w:rFonts w:eastAsia="Yu Mincho"/>
                      <w:u w:val="single"/>
                      <w:lang w:val="en-US" w:eastAsia="ja-JP"/>
                    </w:rPr>
                  </w:pPr>
                  <w:r w:rsidRPr="0032757C">
                    <w:rPr>
                      <w:rFonts w:eastAsia="Yu Mincho"/>
                      <w:lang w:val="en-US" w:eastAsia="ja-JP"/>
                    </w:rPr>
                    <w:lastRenderedPageBreak/>
                    <w:t xml:space="preserve">If the active DL BWP includes the SS/PBCH blocks provided by </w:t>
                  </w:r>
                  <w:r w:rsidRPr="0032757C">
                    <w:rPr>
                      <w:rFonts w:eastAsia="Yu Mincho"/>
                      <w:i/>
                      <w:iCs/>
                      <w:lang w:val="en-US" w:eastAsia="ja-JP"/>
                    </w:rPr>
                    <w:t>NonCellDefiningSSB</w:t>
                  </w:r>
                  <w:r w:rsidRPr="0032757C">
                    <w:rPr>
                      <w:rFonts w:eastAsia="Yu Mincho"/>
                      <w:color w:val="C00000"/>
                      <w:u w:val="single"/>
                      <w:lang w:val="en-US" w:eastAsia="ja-JP"/>
                    </w:rPr>
                    <w:t>, these SS/PBCH blocks and the SS/PBCH blocks that the UE used to obtain SIB1 have the same QCL properties, if they have the same index</w:t>
                  </w:r>
                  <w:r w:rsidRPr="0032757C">
                    <w:rPr>
                      <w:rFonts w:eastAsia="Yu Mincho"/>
                      <w:lang w:val="en-US" w:eastAsia="ja-JP"/>
                    </w:rPr>
                    <w:t>.</w:t>
                  </w:r>
                </w:p>
              </w:tc>
            </w:tr>
          </w:tbl>
          <w:p w14:paraId="0CB4ABD7" w14:textId="77777777" w:rsidR="0032757C" w:rsidRPr="0032757C" w:rsidRDefault="0032757C" w:rsidP="0032757C">
            <w:pPr>
              <w:shd w:val="clear" w:color="auto" w:fill="FFFFFF"/>
              <w:wordWrap w:val="0"/>
              <w:rPr>
                <w:highlight w:val="cyan"/>
                <w:lang w:eastAsia="x-none"/>
              </w:rPr>
            </w:pPr>
          </w:p>
          <w:p w14:paraId="0A311633" w14:textId="6260C14B"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82D53C2"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0D6A67F1" w14:textId="77777777" w:rsidTr="00015E75">
              <w:tc>
                <w:tcPr>
                  <w:tcW w:w="7370" w:type="dxa"/>
                  <w:shd w:val="clear" w:color="auto" w:fill="auto"/>
                </w:tcPr>
                <w:p w14:paraId="1DF2F9EB" w14:textId="77777777" w:rsidR="0032757C" w:rsidRPr="0032757C" w:rsidRDefault="0032757C" w:rsidP="0032757C">
                  <w:pPr>
                    <w:rPr>
                      <w:lang w:val="en-US" w:eastAsia="zh-CN"/>
                    </w:rPr>
                  </w:pPr>
                  <w:r w:rsidRPr="0032757C">
                    <w:rPr>
                      <w:lang w:val="en-US" w:eastAsia="zh-CN"/>
                    </w:rPr>
                    <w:t xml:space="preserve">For a RedCap UE </w:t>
                  </w:r>
                  <w:r w:rsidRPr="0032757C">
                    <w:rPr>
                      <w:lang w:val="en-US"/>
                    </w:rPr>
                    <w:t>indicated presence of SS/PBCH blocks within an active DL BWP by</w:t>
                  </w:r>
                  <w:r w:rsidRPr="0032757C">
                    <w:rPr>
                      <w:i/>
                      <w:lang w:val="en-US"/>
                    </w:rPr>
                    <w:t xml:space="preserve"> NonCellDefiningSSB</w:t>
                  </w:r>
                  <w:r w:rsidRPr="0032757C">
                    <w:rPr>
                      <w:strike/>
                      <w:color w:val="C00000"/>
                      <w:lang w:val="en-US" w:eastAsia="zh-CN"/>
                    </w:rPr>
                    <w:t xml:space="preserve"> in unpaired spectrum</w:t>
                  </w:r>
                  <w:r w:rsidRPr="0032757C">
                    <w:rPr>
                      <w:lang w:val="en-US" w:eastAsia="zh-CN"/>
                    </w:rPr>
                    <w:t xml:space="preserve">, collision handling between </w:t>
                  </w:r>
                  <w:r w:rsidRPr="0032757C">
                    <w:rPr>
                      <w:color w:val="C00000"/>
                      <w:u w:val="single"/>
                      <w:lang w:val="en-US" w:eastAsia="zh-CN"/>
                    </w:rPr>
                    <w:t xml:space="preserve">downlink receptions or </w:t>
                  </w:r>
                  <w:r w:rsidRPr="0032757C">
                    <w:rPr>
                      <w:lang w:val="en-US" w:eastAsia="zh-CN"/>
                    </w:rPr>
                    <w:t xml:space="preserve">uplink transmissions and the SS/PBCH blocks are same as described for a UE </w:t>
                  </w:r>
                  <w:r w:rsidRPr="0032757C">
                    <w:rPr>
                      <w:lang w:val="en-US"/>
                    </w:rPr>
                    <w:t>indicated presence of SS/PBCH blocks</w:t>
                  </w:r>
                  <w:r w:rsidRPr="0032757C">
                    <w:rPr>
                      <w:lang w:val="en-US" w:eastAsia="zh-CN"/>
                    </w:rPr>
                    <w:t xml:space="preserve"> by </w:t>
                  </w:r>
                  <w:r w:rsidRPr="0032757C">
                    <w:rPr>
                      <w:i/>
                      <w:lang w:val="en-US"/>
                    </w:rPr>
                    <w:t>ssb-PositionsInBurst</w:t>
                  </w:r>
                  <w:r w:rsidRPr="0032757C">
                    <w:rPr>
                      <w:lang w:val="en-US"/>
                    </w:rPr>
                    <w:t xml:space="preserve"> in </w:t>
                  </w:r>
                  <w:r w:rsidRPr="0032757C">
                    <w:rPr>
                      <w:i/>
                      <w:lang w:val="en-US"/>
                    </w:rPr>
                    <w:t>SIB1</w:t>
                  </w:r>
                  <w:r w:rsidRPr="0032757C">
                    <w:rPr>
                      <w:lang w:val="en-US"/>
                    </w:rPr>
                    <w:t xml:space="preserve"> or in </w:t>
                  </w:r>
                  <w:r w:rsidRPr="0032757C">
                    <w:rPr>
                      <w:i/>
                      <w:lang w:val="en-US"/>
                    </w:rPr>
                    <w:t>ServingCellConfigCommon</w:t>
                  </w:r>
                  <w:r w:rsidRPr="0032757C">
                    <w:rPr>
                      <w:lang w:val="en-US"/>
                    </w:rPr>
                    <w:t xml:space="preserve"> </w:t>
                  </w:r>
                  <w:r w:rsidRPr="0032757C">
                    <w:rPr>
                      <w:lang w:val="en-US" w:eastAsia="zh-CN"/>
                    </w:rPr>
                    <w:t>described in all other clauses, unless otherwise stated.</w:t>
                  </w:r>
                </w:p>
              </w:tc>
            </w:tr>
          </w:tbl>
          <w:p w14:paraId="036E06CC" w14:textId="77777777" w:rsidR="0032757C" w:rsidRPr="0032757C" w:rsidRDefault="0032757C" w:rsidP="0032757C">
            <w:pPr>
              <w:shd w:val="clear" w:color="auto" w:fill="FFFFFF"/>
              <w:wordWrap w:val="0"/>
              <w:rPr>
                <w:szCs w:val="22"/>
              </w:rPr>
            </w:pPr>
          </w:p>
          <w:p w14:paraId="4CB629FB" w14:textId="4D5741EE"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37569E3"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2946C15C" w14:textId="77777777" w:rsidTr="00015E75">
              <w:tc>
                <w:tcPr>
                  <w:tcW w:w="7370" w:type="dxa"/>
                  <w:shd w:val="clear" w:color="auto" w:fill="auto"/>
                </w:tcPr>
                <w:p w14:paraId="4A6BEBED" w14:textId="77777777" w:rsidR="0032757C" w:rsidRPr="0032757C" w:rsidRDefault="0032757C" w:rsidP="0032757C">
                  <w:pPr>
                    <w:rPr>
                      <w:lang w:eastAsia="zh-CN"/>
                    </w:rPr>
                  </w:pPr>
                  <w:r w:rsidRPr="0032757C">
                    <w:rPr>
                      <w:lang w:eastAsia="zh-CN"/>
                    </w:rPr>
                    <w:t xml:space="preserve">A UE expects the initial DL BWP and the active DL BWP after the UE </w:t>
                  </w:r>
                  <w:r w:rsidRPr="0032757C">
                    <w:t>(re)</w:t>
                  </w:r>
                  <w:r w:rsidRPr="0032757C">
                    <w:rPr>
                      <w:lang w:val="en-US"/>
                    </w:rPr>
                    <w:t>establishes dedicated RRC connection</w:t>
                  </w:r>
                  <w:r w:rsidRPr="0032757C">
                    <w:rPr>
                      <w:lang w:eastAsia="zh-CN"/>
                    </w:rPr>
                    <w:t xml:space="preserve"> to be smaller than or equal to the maximum DL bandwidth that the UE supports. </w:t>
                  </w:r>
                  <w:r w:rsidRPr="0032757C">
                    <w:rPr>
                      <w:rFonts w:eastAsia="MS Mincho"/>
                    </w:rPr>
                    <w:t xml:space="preserve">A UE can be provided a DL BWP by </w:t>
                  </w:r>
                  <w:r w:rsidRPr="0032757C">
                    <w:rPr>
                      <w:rFonts w:eastAsia="MS Mincho"/>
                      <w:i/>
                    </w:rPr>
                    <w:t>initialDownlinkBWP-RedCap</w:t>
                  </w:r>
                  <w:r w:rsidRPr="0032757C">
                    <w:rPr>
                      <w:rFonts w:eastAsia="MS Mincho"/>
                    </w:rPr>
                    <w:t xml:space="preserve"> in </w:t>
                  </w:r>
                  <w:r w:rsidRPr="0032757C">
                    <w:rPr>
                      <w:rFonts w:eastAsia="MS Mincho"/>
                      <w:i/>
                      <w:iCs/>
                    </w:rPr>
                    <w:t>DownlinkConfigCommonSIB</w:t>
                  </w:r>
                  <w:r w:rsidRPr="0032757C">
                    <w:rPr>
                      <w:rFonts w:eastAsia="MS Mincho"/>
                    </w:rPr>
                    <w:t xml:space="preserve">, and an UL BWP by </w:t>
                  </w:r>
                  <w:r w:rsidRPr="0032757C">
                    <w:rPr>
                      <w:rFonts w:eastAsia="MS Mincho"/>
                      <w:i/>
                    </w:rPr>
                    <w:t>initialUplinkBWP-RedCap</w:t>
                  </w:r>
                  <w:r w:rsidRPr="0032757C">
                    <w:rPr>
                      <w:rFonts w:eastAsia="MS Mincho"/>
                    </w:rPr>
                    <w:t xml:space="preserve"> in </w:t>
                  </w:r>
                  <w:r w:rsidRPr="0032757C">
                    <w:rPr>
                      <w:rFonts w:eastAsia="MS Mincho"/>
                      <w:i/>
                      <w:iCs/>
                    </w:rPr>
                    <w:t>UplinkConfigCommonSIB</w:t>
                  </w:r>
                  <w:r w:rsidRPr="0032757C">
                    <w:rPr>
                      <w:lang w:eastAsia="zh-CN"/>
                    </w:rPr>
                    <w:t xml:space="preserve">. If </w:t>
                  </w:r>
                  <w:r w:rsidRPr="0032757C">
                    <w:rPr>
                      <w:rFonts w:eastAsia="MS Mincho"/>
                      <w:i/>
                    </w:rPr>
                    <w:t>initialUplinkBWP</w:t>
                  </w:r>
                  <w:r w:rsidRPr="0032757C">
                    <w:rPr>
                      <w:rFonts w:eastAsia="MS Mincho"/>
                    </w:rPr>
                    <w:t xml:space="preserve"> in </w:t>
                  </w:r>
                  <w:r w:rsidRPr="0032757C">
                    <w:rPr>
                      <w:rFonts w:eastAsia="MS Mincho"/>
                      <w:i/>
                      <w:iCs/>
                    </w:rPr>
                    <w:t>UplinkConfigCommonSIB</w:t>
                  </w:r>
                  <w:r w:rsidRPr="0032757C">
                    <w:rPr>
                      <w:rFonts w:eastAsia="MS Mincho"/>
                    </w:rPr>
                    <w:t xml:space="preserve"> indicates an UL BWP that is larger than a maximum UL BWP that a UE supports, the UE expects to be provided an UL BWP by </w:t>
                  </w:r>
                  <w:r w:rsidRPr="0032757C">
                    <w:rPr>
                      <w:rFonts w:eastAsia="MS Mincho"/>
                      <w:i/>
                    </w:rPr>
                    <w:t>initialUplinkBWP-RedCap</w:t>
                  </w:r>
                  <w:r w:rsidRPr="0032757C">
                    <w:rPr>
                      <w:rFonts w:eastAsia="MS Mincho"/>
                    </w:rPr>
                    <w:t xml:space="preserve"> in </w:t>
                  </w:r>
                  <w:r w:rsidRPr="0032757C">
                    <w:rPr>
                      <w:rFonts w:eastAsia="MS Mincho"/>
                      <w:i/>
                      <w:iCs/>
                    </w:rPr>
                    <w:t>UplinkConfigCommonSIB</w:t>
                  </w:r>
                  <w:r w:rsidRPr="0032757C">
                    <w:rPr>
                      <w:rFonts w:eastAsia="MS Mincho"/>
                      <w:color w:val="C00000"/>
                      <w:u w:val="single"/>
                    </w:rPr>
                    <w:t xml:space="preserve"> that is smaller than or equal to the maximum UL bandwidth that the UE supports</w:t>
                  </w:r>
                  <w:r w:rsidRPr="0032757C">
                    <w:rPr>
                      <w:lang w:eastAsia="zh-CN"/>
                    </w:rPr>
                    <w:t>.</w:t>
                  </w:r>
                </w:p>
              </w:tc>
            </w:tr>
          </w:tbl>
          <w:p w14:paraId="05A6871A" w14:textId="77777777" w:rsidR="00B96365" w:rsidRDefault="0032757C" w:rsidP="00D84245">
            <w:pPr>
              <w:rPr>
                <w:lang w:val="en-US"/>
              </w:rPr>
            </w:pPr>
            <w:r>
              <w:rPr>
                <w:lang w:val="en-US"/>
              </w:rPr>
              <w:t xml:space="preserve"> </w:t>
            </w:r>
          </w:p>
          <w:p w14:paraId="45F97D7F" w14:textId="355537A2" w:rsidR="00712357" w:rsidRPr="0032757C" w:rsidRDefault="00712357" w:rsidP="00712357">
            <w:pPr>
              <w:shd w:val="clear" w:color="auto" w:fill="FFFFFF"/>
              <w:wordWrap w:val="0"/>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F50577E" w14:textId="6915E6CC" w:rsidR="00712357" w:rsidRPr="001E26A5" w:rsidRDefault="00712357" w:rsidP="00712357">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0380 in </w:t>
            </w:r>
            <w:hyperlink r:id="rId94" w:history="1">
              <w:r>
                <w:rPr>
                  <w:rStyle w:val="Hyperlink"/>
                  <w:highlight w:val="green"/>
                  <w:lang w:val="en-US"/>
                </w:rPr>
                <w:t>R1-2210629</w:t>
              </w:r>
            </w:hyperlink>
            <w:r w:rsidRPr="001E26A5">
              <w:rPr>
                <w:highlight w:val="green"/>
                <w:lang w:val="en-US"/>
              </w:rPr>
              <w:t xml:space="preserve"> </w:t>
            </w:r>
            <w:r w:rsidRPr="001E26A5">
              <w:rPr>
                <w:rFonts w:eastAsia="DengXian"/>
                <w:highlight w:val="green"/>
                <w:lang w:eastAsia="zh-CN"/>
              </w:rPr>
              <w:t>is endorsed</w:t>
            </w:r>
          </w:p>
          <w:p w14:paraId="33F0D7A3" w14:textId="60999768" w:rsidR="00712357" w:rsidRPr="00BF236D" w:rsidRDefault="00712357" w:rsidP="00D84245">
            <w:pPr>
              <w:rPr>
                <w:lang w:val="en-US"/>
              </w:rPr>
            </w:pPr>
          </w:p>
        </w:tc>
      </w:tr>
    </w:tbl>
    <w:p w14:paraId="19B09CE5" w14:textId="5DEC44E5" w:rsidR="00104097" w:rsidRDefault="00104097" w:rsidP="00782246"/>
    <w:p w14:paraId="4B720BCE" w14:textId="0B7C4410" w:rsidR="00027EC6" w:rsidRDefault="00027EC6" w:rsidP="00027EC6">
      <w:r>
        <w:t>RAN1#111:</w:t>
      </w:r>
    </w:p>
    <w:p w14:paraId="713BB8B9" w14:textId="77777777" w:rsidR="00027EC6" w:rsidRDefault="00027EC6" w:rsidP="00027EC6">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7EC6" w:rsidRPr="00BF236D" w14:paraId="5B2B3E9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A77B6" w14:textId="56122714" w:rsidR="00027EC6" w:rsidRPr="00651D31" w:rsidRDefault="00C00C74" w:rsidP="009C7DAD">
            <w:pPr>
              <w:rPr>
                <w:rFonts w:ascii="Times New Roman" w:hAnsi="Times New Roman"/>
                <w:szCs w:val="20"/>
                <w:lang w:eastAsia="x-none"/>
              </w:rPr>
            </w:pPr>
            <w:hyperlink r:id="rId95" w:history="1">
              <w:r w:rsidR="00975A6E">
                <w:rPr>
                  <w:rStyle w:val="Hyperlink"/>
                  <w:rFonts w:ascii="Times New Roman" w:hAnsi="Times New Roman"/>
                  <w:szCs w:val="20"/>
                  <w:lang w:eastAsia="x-none"/>
                </w:rPr>
                <w:t>R1-2212530</w:t>
              </w:r>
            </w:hyperlink>
            <w:r w:rsidR="00027EC6" w:rsidRPr="00651D31">
              <w:rPr>
                <w:rFonts w:ascii="Times New Roman" w:hAnsi="Times New Roman"/>
                <w:szCs w:val="20"/>
                <w:lang w:eastAsia="x-none"/>
              </w:rPr>
              <w:tab/>
              <w:t xml:space="preserve">FL summary #1 </w:t>
            </w:r>
            <w:r w:rsidR="00027EC6">
              <w:rPr>
                <w:rFonts w:ascii="Times New Roman" w:hAnsi="Times New Roman"/>
                <w:szCs w:val="20"/>
                <w:lang w:eastAsia="x-none"/>
              </w:rPr>
              <w:t>on Rel-17 RedCap maintenance</w:t>
            </w:r>
            <w:r w:rsidR="00027EC6" w:rsidRPr="00651D31">
              <w:rPr>
                <w:rFonts w:ascii="Times New Roman" w:hAnsi="Times New Roman"/>
                <w:szCs w:val="20"/>
                <w:lang w:eastAsia="x-none"/>
              </w:rPr>
              <w:tab/>
            </w:r>
            <w:r w:rsidR="00027EC6" w:rsidRPr="00651D31">
              <w:rPr>
                <w:rFonts w:ascii="Times New Roman" w:hAnsi="Times New Roman"/>
                <w:szCs w:val="20"/>
                <w:lang w:eastAsia="x-none"/>
              </w:rPr>
              <w:tab/>
              <w:t>Moderator (Ericsson)</w:t>
            </w:r>
          </w:p>
          <w:p w14:paraId="56349E73" w14:textId="53279477" w:rsidR="00975A6E" w:rsidRPr="00651D31" w:rsidRDefault="00C00C74" w:rsidP="00975A6E">
            <w:pPr>
              <w:rPr>
                <w:rFonts w:ascii="Times New Roman" w:hAnsi="Times New Roman"/>
                <w:szCs w:val="20"/>
                <w:lang w:eastAsia="x-none"/>
              </w:rPr>
            </w:pPr>
            <w:hyperlink r:id="rId96" w:history="1">
              <w:r w:rsidR="00B16F6A">
                <w:rPr>
                  <w:rStyle w:val="Hyperlink"/>
                  <w:rFonts w:ascii="Times New Roman" w:hAnsi="Times New Roman"/>
                  <w:szCs w:val="20"/>
                  <w:lang w:eastAsia="x-none"/>
                </w:rPr>
                <w:t>R1-2212531</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2</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07A43C14" w14:textId="7263AA80" w:rsidR="00975A6E" w:rsidRPr="00D844CA" w:rsidRDefault="00C00C74" w:rsidP="00975A6E">
            <w:pPr>
              <w:rPr>
                <w:rFonts w:ascii="Times New Roman" w:hAnsi="Times New Roman"/>
                <w:color w:val="BFBFBF" w:themeColor="background1" w:themeShade="BF"/>
                <w:szCs w:val="20"/>
                <w:lang w:eastAsia="x-none"/>
              </w:rPr>
            </w:pPr>
            <w:hyperlink r:id="rId97" w:history="1">
              <w:r w:rsidR="00B16F6A" w:rsidRPr="00D844CA">
                <w:rPr>
                  <w:rStyle w:val="Hyperlink"/>
                  <w:rFonts w:ascii="Times New Roman" w:hAnsi="Times New Roman"/>
                  <w:color w:val="BFBFBF" w:themeColor="background1" w:themeShade="BF"/>
                  <w:szCs w:val="20"/>
                  <w:lang w:eastAsia="x-none"/>
                </w:rPr>
                <w:t>R1-2212532</w:t>
              </w:r>
            </w:hyperlink>
            <w:r w:rsidR="00975A6E" w:rsidRPr="00D844CA">
              <w:rPr>
                <w:rFonts w:ascii="Times New Roman" w:hAnsi="Times New Roman"/>
                <w:color w:val="BFBFBF" w:themeColor="background1" w:themeShade="BF"/>
                <w:szCs w:val="20"/>
                <w:lang w:eastAsia="x-none"/>
              </w:rPr>
              <w:tab/>
              <w:t>FL summary #3 on Rel-17 RedCap maintenance</w:t>
            </w:r>
            <w:r w:rsidR="00975A6E" w:rsidRPr="00D844CA">
              <w:rPr>
                <w:rFonts w:ascii="Times New Roman" w:hAnsi="Times New Roman"/>
                <w:color w:val="BFBFBF" w:themeColor="background1" w:themeShade="BF"/>
                <w:szCs w:val="20"/>
                <w:lang w:eastAsia="x-none"/>
              </w:rPr>
              <w:tab/>
            </w:r>
            <w:r w:rsidR="00975A6E" w:rsidRPr="00D844CA">
              <w:rPr>
                <w:rFonts w:ascii="Times New Roman" w:hAnsi="Times New Roman"/>
                <w:color w:val="BFBFBF" w:themeColor="background1" w:themeShade="BF"/>
                <w:szCs w:val="20"/>
                <w:lang w:eastAsia="x-none"/>
              </w:rPr>
              <w:tab/>
              <w:t>Moderator (Ericsson)</w:t>
            </w:r>
          </w:p>
          <w:p w14:paraId="22E953B7" w14:textId="14AE4E0C" w:rsidR="00975A6E" w:rsidRPr="00651D31" w:rsidRDefault="00C00C74" w:rsidP="00975A6E">
            <w:pPr>
              <w:rPr>
                <w:rFonts w:ascii="Times New Roman" w:hAnsi="Times New Roman"/>
                <w:szCs w:val="20"/>
                <w:lang w:eastAsia="x-none"/>
              </w:rPr>
            </w:pPr>
            <w:hyperlink r:id="rId98" w:history="1">
              <w:r w:rsidR="00F74367">
                <w:rPr>
                  <w:rStyle w:val="Hyperlink"/>
                  <w:rFonts w:ascii="Times New Roman" w:hAnsi="Times New Roman"/>
                  <w:szCs w:val="20"/>
                  <w:lang w:eastAsia="x-none"/>
                </w:rPr>
                <w:t>R1-2212980</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4</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748DD72B" w14:textId="77777777" w:rsidR="00F74367" w:rsidRPr="00E70751" w:rsidRDefault="00F74367" w:rsidP="00F74367">
            <w:pPr>
              <w:rPr>
                <w:lang w:eastAsia="x-none"/>
              </w:rPr>
            </w:pPr>
          </w:p>
          <w:p w14:paraId="00847719" w14:textId="58DD8241" w:rsidR="00F74367" w:rsidRPr="00E70751" w:rsidRDefault="00F74367" w:rsidP="00F74367">
            <w:pPr>
              <w:rPr>
                <w:highlight w:val="green"/>
                <w:lang w:val="en-US"/>
              </w:rPr>
            </w:pPr>
            <w:r w:rsidRPr="00E70751">
              <w:rPr>
                <w:highlight w:val="green"/>
                <w:lang w:val="en-US"/>
              </w:rPr>
              <w:t>Agreement</w:t>
            </w:r>
            <w:r>
              <w:rPr>
                <w:highlight w:val="green"/>
                <w:lang w:val="en-US"/>
              </w:rPr>
              <w:t>:</w:t>
            </w:r>
            <w:r w:rsidR="004210ED">
              <w:rPr>
                <w:color w:val="FF0000"/>
              </w:rPr>
              <w:t xml:space="preserve"> (no spec impact)</w:t>
            </w:r>
            <w:r w:rsidR="004210ED">
              <w:rPr>
                <w:highlight w:val="green"/>
                <w:lang w:val="en-US"/>
              </w:rPr>
              <w:t xml:space="preserve"> </w:t>
            </w:r>
          </w:p>
          <w:p w14:paraId="74D9B1E7" w14:textId="77777777" w:rsidR="00F74367" w:rsidRPr="00E70751" w:rsidRDefault="00F74367" w:rsidP="00F74367">
            <w:pPr>
              <w:rPr>
                <w:szCs w:val="22"/>
                <w:lang w:val="en-US" w:eastAsia="ja-JP"/>
              </w:rPr>
            </w:pPr>
            <w:r w:rsidRPr="00E70751">
              <w:rPr>
                <w:lang w:val="en-US"/>
              </w:rPr>
              <w:t>Try to make conclusion to clarify the issues reflected by the following TP for 38.213 clause 17.1: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tblGrid>
            <w:tr w:rsidR="00F74367" w:rsidRPr="00E70751" w14:paraId="530C0802" w14:textId="77777777" w:rsidTr="009C7DAD">
              <w:tc>
                <w:tcPr>
                  <w:tcW w:w="7903" w:type="dxa"/>
                  <w:shd w:val="clear" w:color="auto" w:fill="auto"/>
                </w:tcPr>
                <w:p w14:paraId="5E8AD11F" w14:textId="77777777" w:rsidR="00F74367" w:rsidRPr="00E70751" w:rsidRDefault="00F74367" w:rsidP="00F74367">
                  <w:pPr>
                    <w:rPr>
                      <w:lang w:val="en-US" w:eastAsia="ja-JP"/>
                    </w:rPr>
                  </w:pPr>
                  <w:r w:rsidRPr="00E70751">
                    <w:rPr>
                      <w:lang w:val="en-US" w:eastAsia="ja-JP"/>
                    </w:rPr>
                    <w:t>When a RedCap UE monitors PDCCH according to Type1-PDCCH CSS set in an active DL BWP configured for Type-1 or Type-2 random access procedure, and the RedCap UE is requested by higher layers to re-transmit PRACH,</w:t>
                  </w:r>
                </w:p>
                <w:p w14:paraId="0E856E5A" w14:textId="77777777" w:rsidR="00F74367" w:rsidRPr="00E70751" w:rsidRDefault="00F74367" w:rsidP="00F74367">
                  <w:pPr>
                    <w:pStyle w:val="ListParagraph"/>
                    <w:numPr>
                      <w:ilvl w:val="0"/>
                      <w:numId w:val="63"/>
                    </w:numPr>
                    <w:spacing w:after="180" w:line="252" w:lineRule="auto"/>
                    <w:ind w:leftChars="0" w:left="360" w:hanging="360"/>
                    <w:contextualSpacing/>
                    <w:jc w:val="both"/>
                    <w:rPr>
                      <w:szCs w:val="22"/>
                      <w:lang w:val="en-US"/>
                    </w:rPr>
                  </w:pPr>
                  <w:r w:rsidRPr="00E70751">
                    <w:rPr>
                      <w:szCs w:val="22"/>
                      <w:lang w:val="en-US"/>
                    </w:rPr>
                    <w:t xml:space="preserve">the RedCap UE shall be ready to transmit PRACH with the same timeline as specified in Clause 8.2 and 8.2A of TS 38.213, if the active DL BWP includes the SS/PBCH blocks that the UE used to obtain SIB1 or the SS/PBCH blocks provided by </w:t>
                  </w:r>
                  <w:r w:rsidRPr="00E70751">
                    <w:rPr>
                      <w:i/>
                      <w:iCs/>
                      <w:szCs w:val="22"/>
                      <w:lang w:val="en-US"/>
                    </w:rPr>
                    <w:t>NonCellDefiningSSB</w:t>
                  </w:r>
                  <w:r w:rsidRPr="00E70751">
                    <w:rPr>
                      <w:szCs w:val="22"/>
                      <w:lang w:val="en-US"/>
                    </w:rPr>
                    <w:t>.</w:t>
                  </w:r>
                </w:p>
                <w:p w14:paraId="2FE72F3D" w14:textId="77777777" w:rsidR="00F74367" w:rsidRPr="00E70751" w:rsidRDefault="00F74367" w:rsidP="00F74367">
                  <w:pPr>
                    <w:pStyle w:val="ListParagraph"/>
                    <w:numPr>
                      <w:ilvl w:val="0"/>
                      <w:numId w:val="63"/>
                    </w:numPr>
                    <w:spacing w:after="180" w:line="252" w:lineRule="auto"/>
                    <w:ind w:leftChars="0" w:left="360" w:hanging="360"/>
                    <w:contextualSpacing/>
                    <w:jc w:val="both"/>
                    <w:rPr>
                      <w:lang w:val="en-US"/>
                    </w:rPr>
                  </w:pPr>
                  <w:r w:rsidRPr="00E70751">
                    <w:rPr>
                      <w:szCs w:val="22"/>
                      <w:lang w:val="en-US"/>
                    </w:rPr>
                    <w:t xml:space="preserve">the RedCap UE shall be ready to transmit PRACH based on its implementation, if the RedCap UE needs to measure SS/PBCH blocks outside its active DL BWP before transmitting PRACH and the active DL BWP does not include the SS/PBCH blocks that the UE used to obtain SIB1 or the SS/PBCH blocks provided by </w:t>
                  </w:r>
                  <w:r w:rsidRPr="00E70751">
                    <w:rPr>
                      <w:i/>
                      <w:iCs/>
                      <w:szCs w:val="22"/>
                      <w:lang w:val="en-US"/>
                    </w:rPr>
                    <w:t>NonCellDefiningSSB</w:t>
                  </w:r>
                  <w:r w:rsidRPr="00E70751">
                    <w:rPr>
                      <w:szCs w:val="22"/>
                      <w:lang w:val="en-US"/>
                    </w:rPr>
                    <w:t>.</w:t>
                  </w:r>
                </w:p>
              </w:tc>
            </w:tr>
          </w:tbl>
          <w:p w14:paraId="0F9C0E32" w14:textId="77777777" w:rsidR="00F74367" w:rsidRDefault="00F74367" w:rsidP="00F74367">
            <w:pPr>
              <w:rPr>
                <w:lang w:eastAsia="x-none"/>
              </w:rPr>
            </w:pPr>
          </w:p>
          <w:p w14:paraId="70D942FE" w14:textId="20CE5DEB" w:rsidR="00F74367" w:rsidRPr="00E70751" w:rsidRDefault="00F74367" w:rsidP="00F74367">
            <w:r w:rsidRPr="00E70751">
              <w:rPr>
                <w:lang w:val="en-US"/>
              </w:rPr>
              <w:t>Conclusion:</w:t>
            </w:r>
            <w:r w:rsidR="004210ED">
              <w:rPr>
                <w:color w:val="FF0000"/>
              </w:rPr>
              <w:t xml:space="preserve"> (no spec impact)</w:t>
            </w:r>
          </w:p>
          <w:p w14:paraId="59EBF844" w14:textId="77777777" w:rsidR="00F74367" w:rsidRPr="00E70751" w:rsidRDefault="00F74367" w:rsidP="00F74367">
            <w:pPr>
              <w:numPr>
                <w:ilvl w:val="0"/>
                <w:numId w:val="20"/>
              </w:numPr>
              <w:rPr>
                <w:szCs w:val="22"/>
                <w:lang w:val="en-US" w:eastAsia="ko-KR"/>
              </w:rPr>
            </w:pPr>
            <w:r w:rsidRPr="00E70751">
              <w:rPr>
                <w:rFonts w:ascii="Times New Roman" w:hAnsi="Times New Roman"/>
                <w:szCs w:val="20"/>
                <w:lang w:val="en-US" w:eastAsia="ko-KR"/>
              </w:rPr>
              <w:t xml:space="preserve">Regarding the Msg1/MsgA retransmission timeline for RedCap UEs, for the case where the active DL BWP does not include the SS/PBCH blocks that the UE used to obtain SIB1 or the SS/PBCH blocks provided by </w:t>
            </w:r>
            <w:r w:rsidRPr="00E70751">
              <w:rPr>
                <w:rFonts w:ascii="Times New Roman" w:hAnsi="Times New Roman"/>
                <w:i/>
                <w:iCs/>
                <w:szCs w:val="20"/>
                <w:lang w:val="en-US" w:eastAsia="ko-KR"/>
              </w:rPr>
              <w:t>NonCellDefiningSSB</w:t>
            </w:r>
            <w:r w:rsidRPr="00E70751">
              <w:rPr>
                <w:rFonts w:ascii="Times New Roman" w:hAnsi="Times New Roman"/>
                <w:szCs w:val="20"/>
                <w:lang w:val="en-US" w:eastAsia="ko-KR"/>
              </w:rPr>
              <w:t>, no RAN1 specification change is done in Rel-17 to the existing specification of the Msg1/MsgA retransmission timeline specified in 38.213 clauses 8.2 and 8.2A.</w:t>
            </w:r>
          </w:p>
          <w:p w14:paraId="4CA03B6B" w14:textId="7250542F" w:rsidR="00F74367" w:rsidRDefault="00F74367" w:rsidP="00F74367">
            <w:pPr>
              <w:numPr>
                <w:ilvl w:val="1"/>
                <w:numId w:val="20"/>
              </w:numPr>
              <w:rPr>
                <w:szCs w:val="22"/>
                <w:lang w:val="en-US" w:eastAsia="ko-KR"/>
              </w:rPr>
            </w:pPr>
            <w:r w:rsidRPr="00E70751">
              <w:rPr>
                <w:szCs w:val="22"/>
                <w:lang w:val="en-US"/>
              </w:rPr>
              <w:t xml:space="preserve">This means that RAN1 assumes that the existing Msg1/MsgA retransmission timeline specified in RAN1 specification does not include the time that may be required by a RedCap UE to measure SS/PBCH blocks outside its active DL BWP before transmitting PRACH (in case the active DL BWP does not include the SS/PBCH blocks that the UE used to obtain SIB1 or the SS/PBCH blocks provided by </w:t>
            </w:r>
            <w:r w:rsidRPr="00E70751">
              <w:rPr>
                <w:i/>
                <w:iCs/>
                <w:szCs w:val="22"/>
                <w:lang w:val="en-US"/>
              </w:rPr>
              <w:t>NonCellDefiningSSB</w:t>
            </w:r>
            <w:r w:rsidRPr="00E70751">
              <w:rPr>
                <w:szCs w:val="22"/>
                <w:lang w:val="en-US"/>
              </w:rPr>
              <w:t>).</w:t>
            </w:r>
          </w:p>
          <w:p w14:paraId="0EBA811E" w14:textId="23F8210F" w:rsidR="003C1D6D" w:rsidRDefault="003C1D6D" w:rsidP="003C1D6D">
            <w:pPr>
              <w:rPr>
                <w:szCs w:val="22"/>
                <w:lang w:val="en-US"/>
              </w:rPr>
            </w:pPr>
          </w:p>
          <w:p w14:paraId="0E8812FD" w14:textId="27F5B14D" w:rsidR="003C1D6D" w:rsidRPr="003C1D6D" w:rsidRDefault="003C1D6D" w:rsidP="003C1D6D">
            <w:pPr>
              <w:rPr>
                <w:highlight w:val="green"/>
                <w:lang w:val="en-US"/>
              </w:rPr>
            </w:pPr>
            <w:r w:rsidRPr="003C1D6D">
              <w:rPr>
                <w:highlight w:val="green"/>
                <w:lang w:val="en-US"/>
              </w:rPr>
              <w:t>Agreement:</w:t>
            </w:r>
            <w:r w:rsidR="004210ED">
              <w:rPr>
                <w:color w:val="FF0000"/>
              </w:rPr>
              <w:t xml:space="preserve"> (no spec impact)</w:t>
            </w:r>
          </w:p>
          <w:p w14:paraId="154D273D" w14:textId="77777777" w:rsidR="003C1D6D" w:rsidRPr="003C1D6D" w:rsidRDefault="003C1D6D" w:rsidP="003C1D6D">
            <w:pPr>
              <w:rPr>
                <w:rFonts w:eastAsia="DengXian"/>
                <w:lang w:val="en-US" w:eastAsia="zh-CN"/>
              </w:rPr>
            </w:pPr>
            <w:r w:rsidRPr="003C1D6D">
              <w:rPr>
                <w:lang w:val="en-US"/>
              </w:rPr>
              <w:t>Discuss the necessary UE behavior of the following cases in this meeting:</w:t>
            </w:r>
          </w:p>
          <w:p w14:paraId="4BE712E5"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lastRenderedPageBreak/>
              <w:t>Issue 5.1: RA-SDT without subsequent transmission in BWP without CD-SSB</w:t>
            </w:r>
          </w:p>
          <w:p w14:paraId="7ACCBCD2"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5.2: RA-SDT with subsequent transmission in BWP without CD-SSB</w:t>
            </w:r>
          </w:p>
          <w:p w14:paraId="1B74B82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5.3: CG-SDT in BWP without CD-SSB</w:t>
            </w:r>
          </w:p>
          <w:p w14:paraId="7E402576" w14:textId="77777777"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5.4: NCD-SSB can be used for CG-SDT</w:t>
            </w:r>
          </w:p>
          <w:p w14:paraId="686B10F0" w14:textId="77777777" w:rsidR="003C1D6D" w:rsidRDefault="003C1D6D" w:rsidP="003C1D6D">
            <w:pPr>
              <w:rPr>
                <w:lang w:val="en-US" w:eastAsia="x-none"/>
              </w:rPr>
            </w:pPr>
          </w:p>
          <w:p w14:paraId="312EA463" w14:textId="179FA1E7" w:rsidR="003C1D6D" w:rsidRPr="003C1D6D" w:rsidRDefault="003C1D6D" w:rsidP="003C1D6D">
            <w:pPr>
              <w:rPr>
                <w:rFonts w:ascii="Times New Roman" w:hAnsi="Times New Roman"/>
                <w:szCs w:val="20"/>
                <w:lang w:val="en-US" w:eastAsia="ko-KR"/>
              </w:rPr>
            </w:pPr>
            <w:r w:rsidRPr="003C1D6D">
              <w:rPr>
                <w:lang w:val="en-US" w:eastAsia="x-none"/>
              </w:rPr>
              <w:t>Conclusion:</w:t>
            </w:r>
            <w:r w:rsidR="004210ED">
              <w:rPr>
                <w:color w:val="FF0000"/>
              </w:rPr>
              <w:t xml:space="preserve"> (no spec impact)</w:t>
            </w:r>
          </w:p>
          <w:p w14:paraId="77BEF4D3" w14:textId="3798DAEA"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No issue is identified for RedCap UEs supporting RA-SDT to support initial (non-subsequent) RA-SDT transmission in a RedCap-specific separate initial BWP without CD-SSB.</w:t>
            </w:r>
          </w:p>
          <w:p w14:paraId="52812706" w14:textId="77777777" w:rsidR="003C1D6D" w:rsidRPr="003C1D6D" w:rsidRDefault="003C1D6D" w:rsidP="003C1D6D">
            <w:pPr>
              <w:rPr>
                <w:rFonts w:ascii="Times New Roman" w:hAnsi="Times New Roman"/>
                <w:szCs w:val="20"/>
                <w:lang w:val="en-US" w:eastAsia="ko-KR"/>
              </w:rPr>
            </w:pPr>
          </w:p>
          <w:p w14:paraId="73C344E0" w14:textId="798BD74F" w:rsidR="003C1D6D" w:rsidRPr="003C1D6D" w:rsidRDefault="003C1D6D" w:rsidP="003C1D6D">
            <w:pPr>
              <w:rPr>
                <w:lang w:eastAsia="x-none"/>
              </w:rPr>
            </w:pPr>
            <w:r w:rsidRPr="003C1D6D">
              <w:rPr>
                <w:lang w:val="en-US" w:eastAsia="x-none"/>
              </w:rPr>
              <w:t>Conclusion:</w:t>
            </w:r>
            <w:r w:rsidR="004210ED">
              <w:rPr>
                <w:color w:val="FF0000"/>
              </w:rPr>
              <w:t xml:space="preserve"> (no spec impact)</w:t>
            </w:r>
          </w:p>
          <w:p w14:paraId="253639E4" w14:textId="77777777" w:rsidR="003C1D6D" w:rsidRPr="003C1D6D" w:rsidRDefault="003C1D6D" w:rsidP="003C1D6D">
            <w:pPr>
              <w:rPr>
                <w:rFonts w:eastAsia="DengXian"/>
                <w:szCs w:val="22"/>
                <w:lang w:val="en-US" w:eastAsia="zh-CN"/>
              </w:rPr>
            </w:pPr>
            <w:r w:rsidRPr="003C1D6D">
              <w:rPr>
                <w:rFonts w:eastAsia="DengXian"/>
                <w:szCs w:val="22"/>
                <w:lang w:val="en-US" w:eastAsia="zh-CN"/>
              </w:rPr>
              <w:t xml:space="preserve">The following cases </w:t>
            </w:r>
            <w:r w:rsidRPr="003C1D6D">
              <w:rPr>
                <w:lang w:val="en-US"/>
              </w:rPr>
              <w:t>can</w:t>
            </w:r>
            <w:r w:rsidRPr="003C1D6D">
              <w:rPr>
                <w:rFonts w:eastAsia="DengXian"/>
                <w:szCs w:val="22"/>
                <w:lang w:val="en-US" w:eastAsia="zh-CN"/>
              </w:rPr>
              <w:t xml:space="preserve"> be revisited in RAN1#112:</w:t>
            </w:r>
          </w:p>
          <w:p w14:paraId="2C57A4B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Subsequent RA-SDT transmission in a RedCap-specific separate initial BWP without CD-SSB</w:t>
            </w:r>
          </w:p>
          <w:p w14:paraId="3955CB0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any SSB</w:t>
            </w:r>
          </w:p>
          <w:p w14:paraId="2B59C1C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CD-SSB but with NCD-SSB</w:t>
            </w:r>
          </w:p>
          <w:p w14:paraId="04661473" w14:textId="6F16EAE3" w:rsidR="00027EC6" w:rsidRPr="00BF236D" w:rsidRDefault="00027EC6" w:rsidP="00E85D2B">
            <w:pPr>
              <w:shd w:val="clear" w:color="auto" w:fill="FFFFFF"/>
              <w:wordWrap w:val="0"/>
              <w:rPr>
                <w:lang w:val="en-US"/>
              </w:rPr>
            </w:pPr>
          </w:p>
        </w:tc>
      </w:tr>
    </w:tbl>
    <w:p w14:paraId="71DBB624" w14:textId="77777777" w:rsidR="00D0609B" w:rsidRDefault="00D0609B" w:rsidP="00D0609B"/>
    <w:p w14:paraId="14E7646A" w14:textId="008CC07C" w:rsidR="00D0609B" w:rsidRDefault="00D0609B" w:rsidP="00D0609B">
      <w:r>
        <w:t>RAN1#112:</w:t>
      </w:r>
    </w:p>
    <w:p w14:paraId="0C03E830" w14:textId="77777777" w:rsidR="00D0609B" w:rsidRDefault="00D0609B" w:rsidP="00D0609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D0609B" w:rsidRPr="00BF236D" w14:paraId="5BBA22CC"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77DA4" w14:textId="77777777" w:rsidR="000A0F09" w:rsidRPr="00651D31" w:rsidRDefault="00C00C74" w:rsidP="000A0F09">
            <w:pPr>
              <w:rPr>
                <w:rFonts w:ascii="Times New Roman" w:hAnsi="Times New Roman"/>
                <w:szCs w:val="20"/>
                <w:lang w:eastAsia="x-none"/>
              </w:rPr>
            </w:pPr>
            <w:hyperlink r:id="rId99" w:history="1">
              <w:r w:rsidR="000A0F09">
                <w:rPr>
                  <w:rStyle w:val="Hyperlink"/>
                  <w:rFonts w:ascii="Times New Roman" w:hAnsi="Times New Roman"/>
                  <w:szCs w:val="20"/>
                  <w:lang w:eastAsia="x-none"/>
                </w:rPr>
                <w:t>R1-2301882</w:t>
              </w:r>
            </w:hyperlink>
            <w:r w:rsidR="000A0F09" w:rsidRPr="00651D31">
              <w:rPr>
                <w:rFonts w:ascii="Times New Roman" w:hAnsi="Times New Roman"/>
                <w:szCs w:val="20"/>
                <w:lang w:eastAsia="x-none"/>
              </w:rPr>
              <w:tab/>
              <w:t xml:space="preserve">FL summary #1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30CBBE5E" w14:textId="77777777" w:rsidR="000A0F09" w:rsidRPr="00651D31" w:rsidRDefault="00C00C74" w:rsidP="000A0F09">
            <w:pPr>
              <w:rPr>
                <w:rFonts w:ascii="Times New Roman" w:hAnsi="Times New Roman"/>
                <w:szCs w:val="20"/>
                <w:lang w:eastAsia="x-none"/>
              </w:rPr>
            </w:pPr>
            <w:hyperlink r:id="rId100" w:history="1">
              <w:r w:rsidR="000A0F09">
                <w:rPr>
                  <w:rStyle w:val="Hyperlink"/>
                  <w:rFonts w:ascii="Times New Roman" w:hAnsi="Times New Roman"/>
                  <w:szCs w:val="20"/>
                  <w:lang w:eastAsia="x-none"/>
                </w:rPr>
                <w:t>R1-2301883</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2</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352E20F" w14:textId="77777777" w:rsidR="000A0F09" w:rsidRPr="00651D31" w:rsidRDefault="00C00C74" w:rsidP="000A0F09">
            <w:pPr>
              <w:rPr>
                <w:rFonts w:ascii="Times New Roman" w:hAnsi="Times New Roman"/>
                <w:szCs w:val="20"/>
                <w:lang w:eastAsia="x-none"/>
              </w:rPr>
            </w:pPr>
            <w:hyperlink r:id="rId101" w:history="1">
              <w:r w:rsidR="000A0F09">
                <w:rPr>
                  <w:rStyle w:val="Hyperlink"/>
                  <w:rFonts w:ascii="Times New Roman" w:hAnsi="Times New Roman"/>
                  <w:szCs w:val="20"/>
                  <w:lang w:eastAsia="x-none"/>
                </w:rPr>
                <w:t>R1-2301884</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3</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739DC10" w14:textId="77777777" w:rsidR="00067E89" w:rsidRDefault="00067E89" w:rsidP="00067E89">
            <w:pPr>
              <w:rPr>
                <w:lang w:val="en-US"/>
              </w:rPr>
            </w:pPr>
          </w:p>
          <w:p w14:paraId="08793A0B" w14:textId="533FA75D" w:rsidR="00662CBA" w:rsidRPr="00662CBA" w:rsidRDefault="00662CBA" w:rsidP="00662CBA">
            <w:pPr>
              <w:rPr>
                <w:bCs/>
                <w:highlight w:val="green"/>
                <w:lang w:val="en-US"/>
              </w:rPr>
            </w:pPr>
            <w:r w:rsidRPr="00662CBA">
              <w:rPr>
                <w:bCs/>
                <w:highlight w:val="green"/>
                <w:lang w:val="en-US"/>
              </w:rPr>
              <w:t>Agreement</w:t>
            </w:r>
            <w:r>
              <w:rPr>
                <w:bCs/>
                <w:highlight w:val="green"/>
                <w:lang w:val="en-US"/>
              </w:rPr>
              <w:t>:</w:t>
            </w:r>
            <w:r>
              <w:rPr>
                <w:color w:val="FF0000"/>
              </w:rPr>
              <w:t xml:space="preserve"> (no spec impact)</w:t>
            </w:r>
          </w:p>
          <w:p w14:paraId="2DB46D59" w14:textId="77777777" w:rsidR="00662CBA" w:rsidRPr="00662CBA" w:rsidRDefault="00662CBA" w:rsidP="00662CBA">
            <w:pPr>
              <w:rPr>
                <w:rFonts w:eastAsia="DengXian"/>
                <w:bCs/>
                <w:lang w:val="en-US" w:eastAsia="zh-CN"/>
              </w:rPr>
            </w:pPr>
            <w:r w:rsidRPr="00662CBA">
              <w:rPr>
                <w:bCs/>
                <w:lang w:val="en-US"/>
              </w:rPr>
              <w:t>Discuss the need to clarify PRACH/PUSCH/PUCCH occasion validation for the following cases:</w:t>
            </w:r>
          </w:p>
          <w:p w14:paraId="7DD3AF64" w14:textId="77777777" w:rsidR="00662CBA" w:rsidRPr="00662CBA" w:rsidRDefault="00662CBA" w:rsidP="00662CBA">
            <w:pPr>
              <w:pStyle w:val="ListParagraph"/>
              <w:numPr>
                <w:ilvl w:val="0"/>
                <w:numId w:val="67"/>
              </w:numPr>
              <w:ind w:leftChars="0"/>
              <w:contextualSpacing/>
              <w:rPr>
                <w:rFonts w:eastAsia="DengXian"/>
                <w:bCs/>
                <w:szCs w:val="22"/>
                <w:lang w:val="en-US" w:eastAsia="zh-CN"/>
              </w:rPr>
            </w:pPr>
            <w:r w:rsidRPr="00662CBA">
              <w:rPr>
                <w:rFonts w:eastAsia="DengXian"/>
                <w:bCs/>
                <w:szCs w:val="22"/>
                <w:lang w:val="en-US" w:eastAsia="zh-CN"/>
              </w:rPr>
              <w:t>Issue 5.1: A RedCap UE performing random access in idle/inactive state in RedCap-specific initial DL BWP without CD-SSB or NCD-SSB</w:t>
            </w:r>
          </w:p>
          <w:p w14:paraId="3CFC9B25" w14:textId="77777777" w:rsidR="00662CBA" w:rsidRPr="00662CBA" w:rsidRDefault="00662CBA" w:rsidP="00662CBA">
            <w:pPr>
              <w:pStyle w:val="ListParagraph"/>
              <w:numPr>
                <w:ilvl w:val="0"/>
                <w:numId w:val="67"/>
              </w:numPr>
              <w:ind w:leftChars="0"/>
              <w:contextualSpacing/>
              <w:rPr>
                <w:rFonts w:eastAsia="DengXian"/>
                <w:bCs/>
                <w:szCs w:val="22"/>
                <w:lang w:val="en-US" w:eastAsia="zh-CN"/>
              </w:rPr>
            </w:pPr>
            <w:r w:rsidRPr="00662CBA">
              <w:rPr>
                <w:rFonts w:eastAsia="DengXian"/>
                <w:bCs/>
                <w:szCs w:val="22"/>
                <w:lang w:val="en-US" w:eastAsia="zh-CN"/>
              </w:rPr>
              <w:t>Issue 5.2: A RedCap UE in connected state operating in a DL BWP without CD-SSB but with NCD-SSB.</w:t>
            </w:r>
          </w:p>
          <w:p w14:paraId="41D8B22F" w14:textId="77777777" w:rsidR="00662CBA" w:rsidRPr="00662CBA" w:rsidRDefault="00662CBA" w:rsidP="00662CBA">
            <w:pPr>
              <w:pStyle w:val="ListParagraph"/>
              <w:numPr>
                <w:ilvl w:val="0"/>
                <w:numId w:val="67"/>
              </w:numPr>
              <w:ind w:leftChars="0"/>
              <w:contextualSpacing/>
              <w:rPr>
                <w:rFonts w:eastAsia="DengXian"/>
                <w:bCs/>
                <w:szCs w:val="22"/>
                <w:lang w:val="en-US" w:eastAsia="zh-CN"/>
              </w:rPr>
            </w:pPr>
            <w:r w:rsidRPr="00662CBA">
              <w:rPr>
                <w:rFonts w:eastAsia="DengXian"/>
                <w:bCs/>
                <w:szCs w:val="22"/>
                <w:lang w:val="en-US" w:eastAsia="zh-CN"/>
              </w:rPr>
              <w:t>Issue 5.3: A RedCap UE in connected state operating in a DL BWP without CD-SSB or NCD-SSB.</w:t>
            </w:r>
          </w:p>
          <w:p w14:paraId="31388373" w14:textId="77777777" w:rsidR="00662CBA" w:rsidRPr="00662CBA" w:rsidRDefault="00662CBA" w:rsidP="00662CBA">
            <w:pPr>
              <w:rPr>
                <w:bCs/>
                <w:lang w:val="en-US" w:eastAsia="x-none"/>
              </w:rPr>
            </w:pPr>
          </w:p>
          <w:p w14:paraId="1106BE86" w14:textId="4C048841"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Conclusion</w:t>
            </w:r>
            <w:r>
              <w:rPr>
                <w:rFonts w:eastAsia="DengXian"/>
                <w:bCs/>
                <w:szCs w:val="22"/>
                <w:lang w:val="en-US" w:eastAsia="zh-CN"/>
              </w:rPr>
              <w:t>:</w:t>
            </w:r>
            <w:r>
              <w:rPr>
                <w:color w:val="FF0000"/>
              </w:rPr>
              <w:t xml:space="preserve"> (no spec impact)</w:t>
            </w:r>
          </w:p>
          <w:p w14:paraId="4AC7D832"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For TDD, RedCap UE in a BWP without any SSB should apply CD-SSB for determining the following in all RRC states:</w:t>
            </w:r>
          </w:p>
          <w:p w14:paraId="6FBDD4DF" w14:textId="77777777" w:rsidR="00662CBA" w:rsidRPr="00662CBA" w:rsidRDefault="00662CBA" w:rsidP="00662CBA">
            <w:pPr>
              <w:numPr>
                <w:ilvl w:val="0"/>
                <w:numId w:val="67"/>
              </w:numPr>
              <w:contextualSpacing/>
              <w:rPr>
                <w:rFonts w:eastAsia="DengXian"/>
                <w:bCs/>
                <w:szCs w:val="22"/>
                <w:lang w:val="en-US" w:eastAsia="zh-CN"/>
              </w:rPr>
            </w:pPr>
            <w:r w:rsidRPr="00662CBA">
              <w:rPr>
                <w:rFonts w:eastAsia="DengXian"/>
                <w:bCs/>
                <w:szCs w:val="22"/>
                <w:lang w:val="en-US" w:eastAsia="zh-CN"/>
              </w:rPr>
              <w:t xml:space="preserve">PRACH occasion validation (in Clause 8.1, TS38.213), </w:t>
            </w:r>
          </w:p>
          <w:p w14:paraId="609C5FA1" w14:textId="77777777" w:rsidR="00662CBA" w:rsidRPr="00662CBA" w:rsidRDefault="00662CBA" w:rsidP="00662CBA">
            <w:pPr>
              <w:numPr>
                <w:ilvl w:val="0"/>
                <w:numId w:val="67"/>
              </w:numPr>
              <w:contextualSpacing/>
              <w:rPr>
                <w:rFonts w:eastAsia="DengXian"/>
                <w:bCs/>
                <w:szCs w:val="22"/>
                <w:lang w:val="en-US" w:eastAsia="zh-CN"/>
              </w:rPr>
            </w:pPr>
            <w:r w:rsidRPr="00662CBA">
              <w:rPr>
                <w:rFonts w:eastAsia="DengXian"/>
                <w:bCs/>
                <w:szCs w:val="22"/>
                <w:lang w:val="en-US" w:eastAsia="zh-CN"/>
              </w:rPr>
              <w:t>MsgA PUSCH occasion validation (in Clause 8.1A, TS38.213)</w:t>
            </w:r>
          </w:p>
          <w:p w14:paraId="6A0D7DA0"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 xml:space="preserve">Note: No specification impact is expected </w:t>
            </w:r>
          </w:p>
          <w:p w14:paraId="6EB89F63" w14:textId="6581704B" w:rsidR="00662CBA" w:rsidRPr="00662CBA" w:rsidRDefault="00662CBA" w:rsidP="00662CBA">
            <w:pPr>
              <w:contextualSpacing/>
              <w:rPr>
                <w:rFonts w:eastAsia="DengXian"/>
                <w:bCs/>
                <w:szCs w:val="22"/>
                <w:lang w:val="en-US" w:eastAsia="zh-CN"/>
              </w:rPr>
            </w:pPr>
          </w:p>
          <w:p w14:paraId="3BC78F0D" w14:textId="38561863" w:rsidR="00662CBA" w:rsidRPr="00662CBA" w:rsidRDefault="00662CBA" w:rsidP="00662CBA">
            <w:pPr>
              <w:contextualSpacing/>
              <w:rPr>
                <w:bCs/>
                <w:highlight w:val="green"/>
                <w:lang w:val="en-US"/>
              </w:rPr>
            </w:pPr>
            <w:r w:rsidRPr="00662CBA">
              <w:rPr>
                <w:bCs/>
                <w:highlight w:val="green"/>
                <w:lang w:val="en-US"/>
              </w:rPr>
              <w:t>Agreement</w:t>
            </w:r>
            <w:r>
              <w:rPr>
                <w:bCs/>
                <w:highlight w:val="green"/>
                <w:lang w:val="en-US"/>
              </w:rPr>
              <w:t>:</w:t>
            </w:r>
            <w:r w:rsidRPr="00942F62">
              <w:rPr>
                <w:color w:val="FF0000"/>
              </w:rPr>
              <w:t xml:space="preserve"> [</w:t>
            </w:r>
            <w:r>
              <w:rPr>
                <w:color w:val="FF0000"/>
              </w:rPr>
              <w:t>38.214</w:t>
            </w:r>
            <w:r w:rsidRPr="00942F62">
              <w:rPr>
                <w:rFonts w:cs="Times"/>
                <w:color w:val="FF0000"/>
                <w:szCs w:val="20"/>
              </w:rPr>
              <w:t>]</w:t>
            </w:r>
          </w:p>
          <w:p w14:paraId="71C7C9C0" w14:textId="53F42965" w:rsidR="00662CBA" w:rsidRPr="00662CBA" w:rsidRDefault="00662CBA" w:rsidP="00662CBA">
            <w:pPr>
              <w:contextualSpacing/>
              <w:rPr>
                <w:rFonts w:eastAsia="DengXian"/>
                <w:bCs/>
                <w:szCs w:val="22"/>
                <w:lang w:val="en-US" w:eastAsia="zh-CN"/>
              </w:rPr>
            </w:pPr>
            <w:r w:rsidRPr="00662CBA">
              <w:rPr>
                <w:bCs/>
                <w:lang w:val="en-US"/>
              </w:rPr>
              <w:t xml:space="preserve">Adopt the TP for 38.214 in </w:t>
            </w:r>
            <w:hyperlink r:id="rId102" w:history="1">
              <w:r w:rsidRPr="00662CBA">
                <w:rPr>
                  <w:rStyle w:val="Hyperlink"/>
                  <w:bCs/>
                </w:rPr>
                <w:t>R1-2301542</w:t>
              </w:r>
            </w:hyperlink>
            <w:r w:rsidR="00222254">
              <w:rPr>
                <w:bCs/>
                <w:lang w:val="en-US"/>
              </w:rPr>
              <w:t xml:space="preserve"> in principle.</w:t>
            </w:r>
          </w:p>
          <w:p w14:paraId="0A02EA6D" w14:textId="132B4E23" w:rsidR="00701443" w:rsidRPr="001E26A5" w:rsidRDefault="00701443" w:rsidP="00701443">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0412 in </w:t>
            </w:r>
            <w:hyperlink r:id="rId103" w:history="1">
              <w:r>
                <w:rPr>
                  <w:rStyle w:val="Hyperlink"/>
                  <w:highlight w:val="green"/>
                  <w:lang w:val="en-US"/>
                </w:rPr>
                <w:t>R1-2302208</w:t>
              </w:r>
            </w:hyperlink>
            <w:r w:rsidRPr="001E26A5">
              <w:rPr>
                <w:highlight w:val="green"/>
                <w:lang w:val="en-US"/>
              </w:rPr>
              <w:t xml:space="preserve"> </w:t>
            </w:r>
            <w:r w:rsidRPr="001E26A5">
              <w:rPr>
                <w:rFonts w:eastAsia="DengXian"/>
                <w:highlight w:val="green"/>
                <w:lang w:eastAsia="zh-CN"/>
              </w:rPr>
              <w:t>is endorsed</w:t>
            </w:r>
          </w:p>
          <w:p w14:paraId="334AE82F" w14:textId="768007DB" w:rsidR="00701443" w:rsidRPr="00701443" w:rsidRDefault="00701443" w:rsidP="00067E89"/>
        </w:tc>
      </w:tr>
    </w:tbl>
    <w:p w14:paraId="29BD2E15" w14:textId="77777777" w:rsidR="006E1C94" w:rsidRDefault="006E1C94" w:rsidP="006E1C94"/>
    <w:p w14:paraId="599DB5FE" w14:textId="159FF794" w:rsidR="006E1C94" w:rsidRDefault="006E1C94" w:rsidP="006E1C94">
      <w:r>
        <w:t>RAN1#112bis-e:</w:t>
      </w:r>
    </w:p>
    <w:p w14:paraId="125BAD5D" w14:textId="77777777" w:rsidR="006E1C94" w:rsidRDefault="006E1C94" w:rsidP="006E1C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E1C94" w:rsidRPr="00BF236D" w14:paraId="01E72D35"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168553" w14:textId="4D597CF5" w:rsidR="006E1C94" w:rsidRPr="00651D31" w:rsidRDefault="00C00C74" w:rsidP="002C2576">
            <w:pPr>
              <w:rPr>
                <w:rFonts w:ascii="Times New Roman" w:hAnsi="Times New Roman"/>
                <w:szCs w:val="20"/>
                <w:lang w:eastAsia="x-none"/>
              </w:rPr>
            </w:pPr>
            <w:hyperlink r:id="rId104" w:history="1">
              <w:r w:rsidR="008F2F83">
                <w:rPr>
                  <w:rStyle w:val="Hyperlink"/>
                  <w:rFonts w:ascii="Times New Roman" w:hAnsi="Times New Roman"/>
                  <w:szCs w:val="20"/>
                  <w:lang w:eastAsia="x-none"/>
                </w:rPr>
                <w:t>R1-2303928</w:t>
              </w:r>
            </w:hyperlink>
            <w:r w:rsidR="006E1C94" w:rsidRPr="00651D31">
              <w:rPr>
                <w:rFonts w:ascii="Times New Roman" w:hAnsi="Times New Roman"/>
                <w:szCs w:val="20"/>
                <w:lang w:eastAsia="x-none"/>
              </w:rPr>
              <w:tab/>
              <w:t xml:space="preserve">FL summary #1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1505B85E" w14:textId="2DDE1794" w:rsidR="006E1C94" w:rsidRPr="00651D31" w:rsidRDefault="00C00C74" w:rsidP="002C2576">
            <w:pPr>
              <w:rPr>
                <w:rFonts w:ascii="Times New Roman" w:hAnsi="Times New Roman"/>
                <w:szCs w:val="20"/>
                <w:lang w:eastAsia="x-none"/>
              </w:rPr>
            </w:pPr>
            <w:hyperlink r:id="rId105" w:history="1">
              <w:r w:rsidR="008F2F83">
                <w:rPr>
                  <w:rStyle w:val="Hyperlink"/>
                  <w:rFonts w:ascii="Times New Roman" w:hAnsi="Times New Roman"/>
                  <w:szCs w:val="20"/>
                  <w:lang w:eastAsia="x-none"/>
                </w:rPr>
                <w:t>R1-2303929</w:t>
              </w:r>
            </w:hyperlink>
            <w:r w:rsidR="006E1C94" w:rsidRPr="00651D31">
              <w:rPr>
                <w:rFonts w:ascii="Times New Roman" w:hAnsi="Times New Roman"/>
                <w:szCs w:val="20"/>
                <w:lang w:eastAsia="x-none"/>
              </w:rPr>
              <w:tab/>
              <w:t>FL summary #</w:t>
            </w:r>
            <w:r w:rsidR="006E1C94">
              <w:rPr>
                <w:rFonts w:ascii="Times New Roman" w:hAnsi="Times New Roman"/>
                <w:szCs w:val="20"/>
                <w:lang w:eastAsia="x-none"/>
              </w:rPr>
              <w:t>2</w:t>
            </w:r>
            <w:r w:rsidR="006E1C94" w:rsidRPr="00651D31">
              <w:rPr>
                <w:rFonts w:ascii="Times New Roman" w:hAnsi="Times New Roman"/>
                <w:szCs w:val="20"/>
                <w:lang w:eastAsia="x-none"/>
              </w:rPr>
              <w:t xml:space="preserve">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6FFCE971" w14:textId="49DCF210" w:rsidR="006E1C94" w:rsidRDefault="006E1C94" w:rsidP="00DF2F4B">
            <w:pPr>
              <w:tabs>
                <w:tab w:val="left" w:pos="1190"/>
              </w:tabs>
              <w:rPr>
                <w:lang w:val="en-US"/>
              </w:rPr>
            </w:pPr>
          </w:p>
          <w:p w14:paraId="509EF130" w14:textId="575912CB" w:rsidR="00DF2F4B" w:rsidRDefault="00DF2F4B" w:rsidP="00DF2F4B">
            <w:pPr>
              <w:rPr>
                <w:rFonts w:ascii="Calibri" w:eastAsia="Microsoft YaHei UI" w:hAnsi="Calibri" w:cs="Calibri"/>
                <w:color w:val="000000"/>
                <w:sz w:val="22"/>
                <w:szCs w:val="22"/>
                <w:highlight w:val="green"/>
                <w:lang w:val="en-US" w:eastAsia="zh-CN"/>
              </w:rPr>
            </w:pPr>
            <w:r>
              <w:rPr>
                <w:rFonts w:ascii="Times New Roman" w:eastAsia="Microsoft YaHei UI" w:hAnsi="Times New Roman" w:hint="eastAsia"/>
                <w:color w:val="000000"/>
                <w:szCs w:val="20"/>
                <w:highlight w:val="green"/>
                <w:shd w:val="clear" w:color="auto" w:fill="FFFF00"/>
                <w:lang w:val="en-US" w:eastAsia="zh-CN"/>
              </w:rPr>
              <w:t>Agreement</w:t>
            </w:r>
            <w:r>
              <w:rPr>
                <w:rFonts w:ascii="Times New Roman" w:eastAsia="Microsoft YaHei UI" w:hAnsi="Times New Roman"/>
                <w:color w:val="000000"/>
                <w:szCs w:val="20"/>
                <w:highlight w:val="green"/>
                <w:shd w:val="clear" w:color="auto" w:fill="FFFF00"/>
                <w:lang w:val="en-US" w:eastAsia="zh-CN"/>
              </w:rPr>
              <w:t>:</w:t>
            </w:r>
          </w:p>
          <w:p w14:paraId="7C97A503" w14:textId="77777777" w:rsidR="00DF2F4B" w:rsidRDefault="00DF2F4B" w:rsidP="00DF2F4B">
            <w:pPr>
              <w:numPr>
                <w:ilvl w:val="0"/>
                <w:numId w:val="68"/>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For TDD, RedCap UE in a BWP without any SSB should apply CD-SSB for determining the following in RRC_CONNECTED state:</w:t>
            </w:r>
          </w:p>
          <w:p w14:paraId="60A2577A" w14:textId="77777777" w:rsidR="00DF2F4B" w:rsidRDefault="00DF2F4B" w:rsidP="00DF2F4B">
            <w:pPr>
              <w:numPr>
                <w:ilvl w:val="1"/>
                <w:numId w:val="68"/>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the </w:t>
            </w:r>
            <w:r>
              <w:rPr>
                <w:rFonts w:eastAsia="Microsoft YaHei UI" w:cs="Times"/>
                <w:i/>
                <w:iCs/>
                <w:color w:val="000000"/>
                <w:szCs w:val="20"/>
                <w:lang w:val="en-US" w:eastAsia="zh-CN"/>
              </w:rPr>
              <w:t>N_PUCCH^repeat</w:t>
            </w:r>
            <w:r>
              <w:rPr>
                <w:rFonts w:eastAsia="Microsoft YaHei UI" w:cs="Times"/>
                <w:color w:val="000000"/>
                <w:szCs w:val="20"/>
                <w:lang w:val="en-US" w:eastAsia="zh-CN"/>
              </w:rPr>
              <w:t> slots for a PUCCH transmission (in Clause 9.2.6, TS</w:t>
            </w:r>
            <w:r>
              <w:rPr>
                <w:rFonts w:ascii="Times New Roman" w:eastAsia="Microsoft YaHei UI" w:hAnsi="Times New Roman"/>
                <w:color w:val="000000"/>
                <w:szCs w:val="20"/>
                <w:lang w:val="en-US" w:eastAsia="zh-CN"/>
              </w:rPr>
              <w:t>38.213</w:t>
            </w:r>
            <w:r>
              <w:rPr>
                <w:rFonts w:eastAsia="Microsoft YaHei UI" w:cs="Times"/>
                <w:color w:val="000000"/>
                <w:szCs w:val="20"/>
                <w:lang w:val="en-US" w:eastAsia="zh-CN"/>
              </w:rPr>
              <w:t>)</w:t>
            </w:r>
          </w:p>
          <w:p w14:paraId="4F02D908" w14:textId="55D86D67" w:rsidR="00DF2F4B" w:rsidRPr="00DF2F4B" w:rsidRDefault="00DF2F4B" w:rsidP="00DF2F4B">
            <w:pPr>
              <w:numPr>
                <w:ilvl w:val="0"/>
                <w:numId w:val="68"/>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whether specification impact is needed</w:t>
            </w:r>
          </w:p>
          <w:p w14:paraId="693D0ADB" w14:textId="77777777" w:rsidR="00DF2F4B" w:rsidRDefault="00DF2F4B" w:rsidP="00DF2F4B">
            <w:pPr>
              <w:rPr>
                <w:lang w:val="en-US" w:eastAsia="x-none"/>
              </w:rPr>
            </w:pPr>
          </w:p>
          <w:p w14:paraId="65D65FE7" w14:textId="35C8889B" w:rsidR="00DF2F4B" w:rsidRPr="00F75C3C" w:rsidRDefault="00DF2F4B" w:rsidP="00DF2F4B">
            <w:pPr>
              <w:rPr>
                <w:rFonts w:eastAsia="DengXian"/>
                <w:highlight w:val="green"/>
                <w:lang w:val="en-US" w:eastAsia="zh-CN"/>
              </w:rPr>
            </w:pPr>
            <w:r w:rsidRPr="00F75C3C">
              <w:rPr>
                <w:rFonts w:eastAsia="DengXian" w:hint="eastAsia"/>
                <w:highlight w:val="green"/>
                <w:lang w:val="en-US" w:eastAsia="zh-CN"/>
              </w:rPr>
              <w:t>A</w:t>
            </w:r>
            <w:r w:rsidRPr="00F75C3C">
              <w:rPr>
                <w:rFonts w:eastAsia="DengXian"/>
                <w:highlight w:val="green"/>
                <w:lang w:val="en-US" w:eastAsia="zh-CN"/>
              </w:rPr>
              <w:t>greement</w:t>
            </w:r>
            <w:r>
              <w:rPr>
                <w:rFonts w:eastAsia="DengXian"/>
                <w:highlight w:val="green"/>
                <w:lang w:val="en-US" w:eastAsia="zh-CN"/>
              </w:rPr>
              <w:t>:</w:t>
            </w:r>
            <w:r w:rsidR="004D64E8" w:rsidRPr="00942F62">
              <w:rPr>
                <w:color w:val="FF0000"/>
              </w:rPr>
              <w:t xml:space="preserve"> [</w:t>
            </w:r>
            <w:r w:rsidR="004D64E8">
              <w:rPr>
                <w:color w:val="FF0000"/>
              </w:rPr>
              <w:t>38.213</w:t>
            </w:r>
            <w:r w:rsidR="004D64E8" w:rsidRPr="00942F62">
              <w:rPr>
                <w:rFonts w:cs="Times"/>
                <w:color w:val="FF0000"/>
                <w:szCs w:val="20"/>
              </w:rPr>
              <w:t>]</w:t>
            </w:r>
          </w:p>
          <w:p w14:paraId="148B6305" w14:textId="77777777" w:rsidR="004D64E8" w:rsidRPr="00CD24C8" w:rsidRDefault="004D64E8" w:rsidP="004D64E8">
            <w:pPr>
              <w:rPr>
                <w:rFonts w:eastAsia="DengXian"/>
                <w:lang w:val="en-US" w:eastAsia="zh-CN"/>
              </w:rPr>
            </w:pPr>
            <w:r w:rsidRPr="00CD24C8">
              <w:rPr>
                <w:rFonts w:eastAsia="DengXian" w:hint="eastAsia"/>
                <w:lang w:val="en-US" w:eastAsia="zh-CN"/>
              </w:rPr>
              <w:t>D</w:t>
            </w:r>
            <w:r w:rsidRPr="00CD24C8">
              <w:rPr>
                <w:rFonts w:eastAsia="DengXian"/>
                <w:lang w:val="en-US" w:eastAsia="zh-CN"/>
              </w:rPr>
              <w:t xml:space="preserve">raft CR </w:t>
            </w:r>
            <w:hyperlink r:id="rId106" w:history="1">
              <w:r w:rsidRPr="00CD24C8">
                <w:rPr>
                  <w:rStyle w:val="Hyperlink"/>
                </w:rPr>
                <w:t>R1-2304268</w:t>
              </w:r>
            </w:hyperlink>
            <w:r w:rsidRPr="00CD24C8">
              <w:rPr>
                <w:rFonts w:eastAsia="DengXian"/>
                <w:lang w:val="en-US" w:eastAsia="zh-CN"/>
              </w:rPr>
              <w:t xml:space="preserve"> is endorsed in principle.</w:t>
            </w:r>
          </w:p>
          <w:p w14:paraId="4262643A" w14:textId="77777777" w:rsidR="004D64E8" w:rsidRDefault="004D64E8" w:rsidP="004D64E8">
            <w:pPr>
              <w:rPr>
                <w:rFonts w:eastAsia="DengXian"/>
                <w:lang w:val="en-US" w:eastAsia="zh-CN"/>
              </w:rPr>
            </w:pPr>
            <w:r w:rsidRPr="00CD24C8">
              <w:rPr>
                <w:rFonts w:eastAsia="DengXian" w:hint="eastAsia"/>
                <w:lang w:val="en-US" w:eastAsia="zh-CN"/>
              </w:rPr>
              <w:t>F</w:t>
            </w:r>
            <w:r w:rsidRPr="00CD24C8">
              <w:rPr>
                <w:rFonts w:eastAsia="DengXian"/>
                <w:lang w:val="en-US" w:eastAsia="zh-CN"/>
              </w:rPr>
              <w:t xml:space="preserve">inal CR </w:t>
            </w:r>
            <w:hyperlink r:id="rId107" w:history="1">
              <w:r w:rsidRPr="00E81D9D">
                <w:rPr>
                  <w:rStyle w:val="Hyperlink"/>
                </w:rPr>
                <w:t>R1-2304281</w:t>
              </w:r>
            </w:hyperlink>
            <w:r w:rsidRPr="00CD24C8">
              <w:rPr>
                <w:rFonts w:eastAsia="DengXian"/>
                <w:lang w:val="en-US" w:eastAsia="zh-CN"/>
              </w:rPr>
              <w:t xml:space="preserve"> is endorsed.</w:t>
            </w:r>
          </w:p>
          <w:p w14:paraId="6AE22D0D" w14:textId="77777777" w:rsidR="006E1C94" w:rsidRPr="00701443" w:rsidRDefault="006E1C94" w:rsidP="008F2F83">
            <w:pPr>
              <w:shd w:val="clear" w:color="auto" w:fill="FFFFFF"/>
              <w:wordWrap w:val="0"/>
            </w:pPr>
          </w:p>
        </w:tc>
      </w:tr>
    </w:tbl>
    <w:p w14:paraId="44847A81" w14:textId="77777777" w:rsidR="00540401" w:rsidRDefault="00540401" w:rsidP="00540401"/>
    <w:p w14:paraId="295C893F" w14:textId="0D4F7F5C" w:rsidR="00540401" w:rsidRDefault="00540401" w:rsidP="00540401">
      <w:r>
        <w:t>RAN1#114:</w:t>
      </w:r>
    </w:p>
    <w:p w14:paraId="5E09FC51" w14:textId="77777777" w:rsidR="00540401" w:rsidRDefault="00540401" w:rsidP="0054040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540401" w:rsidRPr="00BF236D" w14:paraId="448706DA" w14:textId="77777777" w:rsidTr="0099226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21A5BD" w14:textId="55010348" w:rsidR="00540401" w:rsidRPr="00651D31" w:rsidRDefault="00C00C74" w:rsidP="00992268">
            <w:pPr>
              <w:rPr>
                <w:rFonts w:ascii="Times New Roman" w:hAnsi="Times New Roman"/>
                <w:szCs w:val="20"/>
                <w:lang w:eastAsia="x-none"/>
              </w:rPr>
            </w:pPr>
            <w:hyperlink r:id="rId108" w:history="1">
              <w:r w:rsidR="00540401">
                <w:rPr>
                  <w:rStyle w:val="Hyperlink"/>
                  <w:rFonts w:ascii="Times New Roman" w:hAnsi="Times New Roman"/>
                  <w:szCs w:val="20"/>
                  <w:lang w:eastAsia="x-none"/>
                </w:rPr>
                <w:t>R1-2308220</w:t>
              </w:r>
            </w:hyperlink>
            <w:r w:rsidR="00540401" w:rsidRPr="00651D31">
              <w:rPr>
                <w:rFonts w:ascii="Times New Roman" w:hAnsi="Times New Roman"/>
                <w:szCs w:val="20"/>
                <w:lang w:eastAsia="x-none"/>
              </w:rPr>
              <w:tab/>
              <w:t xml:space="preserve">FL summary #1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32C08EFC" w14:textId="38E529FB" w:rsidR="00540401" w:rsidRPr="00651D31" w:rsidRDefault="00C00C74" w:rsidP="00540401">
            <w:pPr>
              <w:rPr>
                <w:rFonts w:ascii="Times New Roman" w:hAnsi="Times New Roman"/>
                <w:szCs w:val="20"/>
                <w:lang w:eastAsia="x-none"/>
              </w:rPr>
            </w:pPr>
            <w:hyperlink r:id="rId109" w:history="1">
              <w:r w:rsidR="00540401">
                <w:rPr>
                  <w:rStyle w:val="Hyperlink"/>
                  <w:rFonts w:ascii="Times New Roman" w:hAnsi="Times New Roman"/>
                  <w:szCs w:val="20"/>
                  <w:lang w:eastAsia="x-none"/>
                </w:rPr>
                <w:t>R1-2308221</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2</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203A3377" w14:textId="1CDE7F5E" w:rsidR="00540401" w:rsidRPr="00651D31" w:rsidRDefault="00C00C74" w:rsidP="00540401">
            <w:pPr>
              <w:rPr>
                <w:rFonts w:ascii="Times New Roman" w:hAnsi="Times New Roman"/>
                <w:szCs w:val="20"/>
                <w:lang w:eastAsia="x-none"/>
              </w:rPr>
            </w:pPr>
            <w:hyperlink r:id="rId110" w:history="1">
              <w:r w:rsidR="00540401">
                <w:rPr>
                  <w:rStyle w:val="Hyperlink"/>
                  <w:rFonts w:ascii="Times New Roman" w:hAnsi="Times New Roman"/>
                  <w:szCs w:val="20"/>
                  <w:lang w:eastAsia="x-none"/>
                </w:rPr>
                <w:t>R1-2308222</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3</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60C1B5B7" w14:textId="77777777" w:rsidR="00540401" w:rsidRDefault="00540401" w:rsidP="00992268">
            <w:pPr>
              <w:tabs>
                <w:tab w:val="left" w:pos="1190"/>
              </w:tabs>
              <w:rPr>
                <w:lang w:val="en-US"/>
              </w:rPr>
            </w:pPr>
          </w:p>
          <w:p w14:paraId="0E2B4677" w14:textId="7FFD9487" w:rsidR="0011393A" w:rsidRPr="003B7AF8" w:rsidRDefault="0011393A" w:rsidP="0011393A">
            <w:pPr>
              <w:rPr>
                <w:bCs/>
                <w:szCs w:val="22"/>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D3AF7C2" w14:textId="77777777" w:rsidR="0011393A" w:rsidRPr="003B7AF8" w:rsidRDefault="0011393A" w:rsidP="00BF17EC">
            <w:pPr>
              <w:numPr>
                <w:ilvl w:val="0"/>
                <w:numId w:val="68"/>
              </w:numPr>
              <w:spacing w:line="231" w:lineRule="atLeast"/>
              <w:rPr>
                <w:bCs/>
                <w:szCs w:val="20"/>
                <w:lang w:val="en-US"/>
              </w:rPr>
            </w:pPr>
            <w:r w:rsidRPr="003B7AF8">
              <w:rPr>
                <w:bCs/>
                <w:szCs w:val="20"/>
                <w:lang w:val="en-US"/>
              </w:rPr>
              <w:t>For a RedCap UE, in unpaired spectrum, in BWP with NCD-SSB and without CD-SSB, the determination of the following cases is based on CD-SSB (i.e., not based on NCD-SSB):</w:t>
            </w:r>
          </w:p>
          <w:p w14:paraId="4A3F8D9D" w14:textId="77777777" w:rsidR="0011393A" w:rsidRPr="003B7AF8" w:rsidRDefault="0011393A" w:rsidP="00BF17EC">
            <w:pPr>
              <w:numPr>
                <w:ilvl w:val="1"/>
                <w:numId w:val="20"/>
              </w:numPr>
              <w:rPr>
                <w:bCs/>
                <w:szCs w:val="20"/>
                <w:lang w:val="en-US"/>
              </w:rPr>
            </w:pPr>
            <w:r w:rsidRPr="003B7AF8">
              <w:rPr>
                <w:bCs/>
                <w:szCs w:val="20"/>
                <w:lang w:val="en-US"/>
              </w:rPr>
              <w:t>PRACH occasion validation (38.213 clause 8.1)</w:t>
            </w:r>
          </w:p>
          <w:p w14:paraId="0328AC76" w14:textId="77777777" w:rsidR="0011393A" w:rsidRPr="003B7AF8" w:rsidRDefault="0011393A" w:rsidP="00BF17EC">
            <w:pPr>
              <w:numPr>
                <w:ilvl w:val="1"/>
                <w:numId w:val="20"/>
              </w:numPr>
              <w:rPr>
                <w:bCs/>
                <w:szCs w:val="20"/>
                <w:lang w:val="en-US"/>
              </w:rPr>
            </w:pPr>
            <w:r w:rsidRPr="003B7AF8">
              <w:rPr>
                <w:bCs/>
                <w:szCs w:val="20"/>
                <w:lang w:val="en-US"/>
              </w:rPr>
              <w:t>MsgA PUSCH occasion validation (38.213 clause 8.1A)</w:t>
            </w:r>
          </w:p>
          <w:p w14:paraId="4A6CD7F9" w14:textId="77777777" w:rsidR="0011393A" w:rsidRPr="003B7AF8" w:rsidRDefault="0011393A" w:rsidP="00BF17EC">
            <w:pPr>
              <w:numPr>
                <w:ilvl w:val="1"/>
                <w:numId w:val="20"/>
              </w:numPr>
              <w:rPr>
                <w:bCs/>
                <w:szCs w:val="20"/>
                <w:lang w:val="en-US"/>
              </w:rPr>
            </w:pPr>
            <w:r w:rsidRPr="003B7AF8">
              <w:rPr>
                <w:bCs/>
                <w:szCs w:val="20"/>
                <w:lang w:val="en-US"/>
              </w:rPr>
              <w:t xml:space="preserve">Msg3 PUSCH repetition resource counting </w:t>
            </w:r>
          </w:p>
          <w:p w14:paraId="4CA652A3" w14:textId="77777777" w:rsidR="0011393A" w:rsidRPr="003B7AF8" w:rsidRDefault="0011393A" w:rsidP="00BF17EC">
            <w:pPr>
              <w:numPr>
                <w:ilvl w:val="0"/>
                <w:numId w:val="68"/>
              </w:numPr>
              <w:spacing w:line="231" w:lineRule="atLeast"/>
              <w:rPr>
                <w:bCs/>
                <w:szCs w:val="20"/>
                <w:lang w:val="en-US"/>
              </w:rPr>
            </w:pPr>
            <w:r w:rsidRPr="003B7AF8">
              <w:rPr>
                <w:bCs/>
                <w:szCs w:val="20"/>
                <w:lang w:val="en-US"/>
              </w:rPr>
              <w:t>FFS whether/how to update RAN1 specification(s) to capture the above determination rules.</w:t>
            </w:r>
          </w:p>
          <w:p w14:paraId="23BD0644" w14:textId="77777777" w:rsidR="0011393A" w:rsidRPr="003B7AF8" w:rsidRDefault="0011393A" w:rsidP="0011393A">
            <w:pPr>
              <w:rPr>
                <w:bCs/>
                <w:highlight w:val="yellow"/>
                <w:lang w:val="en-US" w:eastAsia="x-none"/>
              </w:rPr>
            </w:pPr>
          </w:p>
          <w:p w14:paraId="25A62A62" w14:textId="00C340E8" w:rsidR="0011393A" w:rsidRPr="003B7AF8" w:rsidRDefault="0011393A" w:rsidP="0011393A">
            <w:pPr>
              <w:rPr>
                <w:bCs/>
                <w:highlight w:val="gree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72B4B69C" w14:textId="77777777" w:rsidR="0011393A" w:rsidRPr="003B7AF8" w:rsidRDefault="0011393A" w:rsidP="00BF17EC">
            <w:pPr>
              <w:numPr>
                <w:ilvl w:val="0"/>
                <w:numId w:val="68"/>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 for determining valid PRACH occasions in unpaired spectrum correspond to the SS/PBCH blocks that the UE used to obtain SIB1.</w:t>
            </w:r>
          </w:p>
          <w:p w14:paraId="19CE63AE" w14:textId="77777777" w:rsidR="0011393A" w:rsidRPr="003B7AF8" w:rsidRDefault="0011393A" w:rsidP="00BF17EC">
            <w:pPr>
              <w:numPr>
                <w:ilvl w:val="0"/>
                <w:numId w:val="68"/>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8.1A for determining valid PUSCH occasions in unpaired spectrum correspond to the SS/PBCH blocks that the UE used to obtain SIB1.</w:t>
            </w:r>
          </w:p>
          <w:p w14:paraId="1DD2B7FF" w14:textId="57D7440A" w:rsidR="0011393A" w:rsidRPr="003B7AF8" w:rsidRDefault="0011393A" w:rsidP="00BF17EC">
            <w:pPr>
              <w:numPr>
                <w:ilvl w:val="0"/>
                <w:numId w:val="68"/>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 xml:space="preserve">The SS/PBCH blocks in </w:t>
            </w:r>
            <w:r w:rsidRPr="003B7AF8">
              <w:rPr>
                <w:rFonts w:ascii="Times New Roman" w:hAnsi="Times New Roman"/>
                <w:bCs/>
                <w:color w:val="FF0000"/>
                <w:szCs w:val="20"/>
                <w:u w:val="single"/>
                <w:lang w:val="en-US" w:eastAsia="zh-CN"/>
              </w:rPr>
              <w:t xml:space="preserve">clause 6.1.2.1 in [6, TS 38.214] and </w:t>
            </w:r>
            <w:r w:rsidRPr="003B7AF8">
              <w:rPr>
                <w:rFonts w:ascii="Times New Roman" w:hAnsi="Times New Roman"/>
                <w:bCs/>
                <w:szCs w:val="20"/>
                <w:lang w:val="en-US" w:eastAsia="zh-CN"/>
              </w:rPr>
              <w:t xml:space="preserve">clause 8.3 for determining the </w:t>
            </w:r>
            <w:r w:rsidRPr="0011393A">
              <w:rPr>
                <w:rFonts w:ascii="Times New Roman" w:hAnsi="Times New Roman"/>
                <w:bCs/>
                <w:szCs w:val="20"/>
                <w:lang w:val="en-US" w:eastAsia="zh-CN"/>
              </w:rPr>
              <w:fldChar w:fldCharType="begin"/>
            </w:r>
            <w:r w:rsidRPr="0011393A">
              <w:rPr>
                <w:rFonts w:ascii="Times New Roman" w:hAnsi="Times New Roman"/>
                <w:bCs/>
                <w:szCs w:val="20"/>
                <w:lang w:val="en-US" w:eastAsia="zh-CN"/>
              </w:rPr>
              <w:instrText xml:space="preserve"> QUOTE </w:instrText>
            </w:r>
            <w:r w:rsidR="00C00C74">
              <w:rPr>
                <w:position w:val="-6"/>
              </w:rPr>
              <w:pict w14:anchorId="57B9DCD9">
                <v:shape id="_x0000_i1031"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instrText xml:space="preserve"> </w:instrText>
            </w:r>
            <w:r w:rsidRPr="0011393A">
              <w:rPr>
                <w:rFonts w:ascii="Times New Roman" w:hAnsi="Times New Roman"/>
                <w:bCs/>
                <w:szCs w:val="20"/>
                <w:lang w:val="en-US" w:eastAsia="zh-CN"/>
              </w:rPr>
              <w:fldChar w:fldCharType="separate"/>
            </w:r>
            <w:r w:rsidR="00C00C74">
              <w:rPr>
                <w:position w:val="-6"/>
              </w:rPr>
              <w:pict w14:anchorId="3CC11F37">
                <v:shape id="_x0000_i1032"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fldChar w:fldCharType="end"/>
            </w:r>
            <w:r w:rsidRPr="003B7AF8">
              <w:rPr>
                <w:rFonts w:ascii="Times New Roman" w:hAnsi="Times New Roman"/>
                <w:bCs/>
                <w:szCs w:val="20"/>
                <w:lang w:val="en-US" w:eastAsia="zh-CN"/>
              </w:rPr>
              <w:t xml:space="preserve"> slots for a PUSCH transmission in unpaired spectrum correspond to the SS/PBCH blocks that the UE used to obtain SIB1.</w:t>
            </w:r>
          </w:p>
          <w:p w14:paraId="37E96470" w14:textId="77777777" w:rsidR="0011393A" w:rsidRPr="003B7AF8" w:rsidRDefault="0011393A" w:rsidP="0011393A">
            <w:pPr>
              <w:rPr>
                <w:bCs/>
                <w:lang w:val="en-US"/>
              </w:rPr>
            </w:pPr>
          </w:p>
          <w:p w14:paraId="0FBEFC60" w14:textId="74BFDFE7" w:rsidR="0011393A" w:rsidRPr="003B7AF8" w:rsidRDefault="0011393A" w:rsidP="0011393A">
            <w:pPr>
              <w:rPr>
                <w:bCs/>
                <w:highlight w:val="green"/>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CE4A0A1" w14:textId="77777777" w:rsidR="0011393A" w:rsidRPr="003B7AF8" w:rsidRDefault="0011393A" w:rsidP="00BF17EC">
            <w:pPr>
              <w:numPr>
                <w:ilvl w:val="0"/>
                <w:numId w:val="68"/>
              </w:numPr>
              <w:spacing w:line="231" w:lineRule="atLeast"/>
              <w:rPr>
                <w:rFonts w:ascii="Times New Roman" w:hAnsi="Times New Roman"/>
                <w:bCs/>
                <w:szCs w:val="20"/>
                <w:lang w:val="en-US"/>
              </w:rPr>
            </w:pPr>
            <w:r w:rsidRPr="003B7AF8">
              <w:rPr>
                <w:rFonts w:ascii="Times New Roman" w:hAnsi="Times New Roman"/>
                <w:bCs/>
                <w:szCs w:val="20"/>
                <w:lang w:val="en-US"/>
              </w:rPr>
              <w:t>For a RedCap UE, in unpaired spectrum, in BWP with NCD-SSB and without CD-SSB, the determination of the following cases is based on CD-SSB (i.e., not based on NCD-SSB):</w:t>
            </w:r>
          </w:p>
          <w:p w14:paraId="59F30B57" w14:textId="77777777" w:rsidR="0011393A" w:rsidRPr="003B7AF8" w:rsidRDefault="0011393A" w:rsidP="00BF17EC">
            <w:pPr>
              <w:numPr>
                <w:ilvl w:val="1"/>
                <w:numId w:val="20"/>
              </w:numPr>
              <w:rPr>
                <w:rFonts w:ascii="Times New Roman" w:hAnsi="Times New Roman"/>
                <w:bCs/>
                <w:szCs w:val="20"/>
                <w:lang w:val="en-US"/>
              </w:rPr>
            </w:pPr>
            <w:r w:rsidRPr="003B7AF8">
              <w:rPr>
                <w:rFonts w:ascii="Times New Roman" w:hAnsi="Times New Roman"/>
                <w:bCs/>
                <w:szCs w:val="20"/>
                <w:lang w:val="en-US"/>
              </w:rPr>
              <w:t>Case 5: CG-PUSCH occasion validation (38.213 clause 19.1)</w:t>
            </w:r>
          </w:p>
          <w:p w14:paraId="5C06F40D" w14:textId="77777777" w:rsidR="0011393A" w:rsidRPr="003B7AF8" w:rsidRDefault="0011393A" w:rsidP="00BF17EC">
            <w:pPr>
              <w:numPr>
                <w:ilvl w:val="0"/>
                <w:numId w:val="68"/>
              </w:numPr>
              <w:spacing w:line="231" w:lineRule="atLeast"/>
              <w:rPr>
                <w:rFonts w:ascii="Times New Roman" w:hAnsi="Times New Roman"/>
                <w:bCs/>
                <w:szCs w:val="20"/>
                <w:lang w:val="en-US"/>
              </w:rPr>
            </w:pPr>
            <w:r w:rsidRPr="003B7AF8">
              <w:rPr>
                <w:rFonts w:ascii="Times New Roman" w:hAnsi="Times New Roman"/>
                <w:bCs/>
                <w:szCs w:val="20"/>
                <w:lang w:val="en-US"/>
              </w:rPr>
              <w:t>FFS whether/how to update RAN1 specification(s) to capture the above determination rules.</w:t>
            </w:r>
          </w:p>
          <w:p w14:paraId="11CD82B3" w14:textId="77777777" w:rsidR="0011393A" w:rsidRPr="003B7AF8" w:rsidRDefault="0011393A" w:rsidP="0011393A">
            <w:pPr>
              <w:rPr>
                <w:bCs/>
                <w:highlight w:val="yellow"/>
                <w:lang w:val="en-US" w:eastAsia="x-none"/>
              </w:rPr>
            </w:pPr>
          </w:p>
          <w:p w14:paraId="141BB6B1" w14:textId="7EAE0341" w:rsidR="0011393A" w:rsidRPr="003B7AF8" w:rsidRDefault="0011393A" w:rsidP="0011393A">
            <w:pPr>
              <w:rPr>
                <w:rFonts w:eastAsia="DengXian"/>
                <w:bCs/>
                <w:highlight w:val="green"/>
                <w:lang w:val="en-US" w:eastAsia="zh-C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063C577B" w14:textId="77777777" w:rsidR="0011393A" w:rsidRPr="003B7AF8" w:rsidRDefault="0011393A" w:rsidP="0011393A">
            <w:pPr>
              <w:contextualSpacing/>
              <w:rPr>
                <w:bCs/>
                <w:lang w:val="en-US"/>
              </w:rPr>
            </w:pPr>
            <w:r w:rsidRPr="003B7AF8">
              <w:rPr>
                <w:bCs/>
                <w:lang w:val="en-US"/>
              </w:rPr>
              <w:t>Adopt the following update for 38.213 clause 17.1:</w:t>
            </w:r>
          </w:p>
          <w:tbl>
            <w:tblPr>
              <w:tblW w:w="9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1"/>
            </w:tblGrid>
            <w:tr w:rsidR="0011393A" w:rsidRPr="003B7AF8" w14:paraId="68C5ABAF" w14:textId="77777777" w:rsidTr="00992268">
              <w:tc>
                <w:tcPr>
                  <w:tcW w:w="9381" w:type="dxa"/>
                  <w:shd w:val="clear" w:color="auto" w:fill="auto"/>
                </w:tcPr>
                <w:p w14:paraId="53F4BF7B" w14:textId="39829CE6" w:rsidR="0011393A" w:rsidRDefault="0011393A" w:rsidP="0011393A">
                  <w:pPr>
                    <w:rPr>
                      <w:bCs/>
                    </w:rPr>
                  </w:pPr>
                  <w:r w:rsidRPr="003B7AF8">
                    <w:rPr>
                      <w:bCs/>
                      <w:lang w:eastAsia="zh-CN"/>
                    </w:rPr>
                    <w:t xml:space="preserve">For an active DL BWP provided by </w:t>
                  </w:r>
                  <w:r w:rsidRPr="003B7AF8">
                    <w:rPr>
                      <w:bCs/>
                      <w:i/>
                      <w:iCs/>
                    </w:rPr>
                    <w:t>BWP-DownlinkDedicated</w:t>
                  </w:r>
                  <w:r w:rsidRPr="003B7AF8">
                    <w:rPr>
                      <w:bCs/>
                    </w:rPr>
                    <w:t xml:space="preserve">, unless a UE indicates a capability to operate in the active DL BWP without receiving an SS/PBCH block, the UE in RRC_CONNECTED state assumes that the active DL BWP includes the SS/PBCH blocks that the UE used to obtain SIB1 or the SS/PBCH blocks provided by </w:t>
                  </w:r>
                  <w:r w:rsidRPr="003B7AF8">
                    <w:rPr>
                      <w:bCs/>
                      <w:i/>
                      <w:iCs/>
                    </w:rPr>
                    <w:t>NonCellDefiningSSB</w:t>
                  </w:r>
                  <w:r w:rsidRPr="003B7AF8">
                    <w:rPr>
                      <w:bCs/>
                    </w:rPr>
                    <w:t>. If the active DL BWP includes the SS/PBCH blocks that the UE used to obtain SIB1, for SS/PBCH block and CORESET multiplexing pattern 1, the UE expects the active DL BWP to include the CORESET with index 0.</w:t>
                  </w:r>
                </w:p>
                <w:p w14:paraId="01126393" w14:textId="77777777" w:rsidR="00901D3A" w:rsidRPr="003B7AF8" w:rsidRDefault="00901D3A" w:rsidP="0011393A">
                  <w:pPr>
                    <w:rPr>
                      <w:bCs/>
                    </w:rPr>
                  </w:pPr>
                </w:p>
                <w:p w14:paraId="6F62BB8E" w14:textId="77777777" w:rsidR="0011393A" w:rsidRPr="003B7AF8" w:rsidRDefault="0011393A" w:rsidP="0011393A">
                  <w:pPr>
                    <w:rPr>
                      <w:bCs/>
                      <w:color w:val="C00000"/>
                      <w:u w:val="single"/>
                    </w:rPr>
                  </w:pPr>
                  <w:r w:rsidRPr="003B7AF8">
                    <w:rPr>
                      <w:bCs/>
                      <w:color w:val="C00000"/>
                      <w:u w:val="single"/>
                      <w:lang w:eastAsia="ko-KR"/>
                    </w:rPr>
                    <w:t xml:space="preserve">For a RedCap UE indicating a capability to use an initial DL BWP that includes </w:t>
                  </w:r>
                  <w:r w:rsidRPr="003B7AF8">
                    <w:rPr>
                      <w:bCs/>
                      <w:color w:val="C00000"/>
                      <w:u w:val="single"/>
                    </w:rPr>
                    <w:t xml:space="preserve">the SS/PBCH blocks provided by </w:t>
                  </w:r>
                  <w:r w:rsidRPr="003B7AF8">
                    <w:rPr>
                      <w:bCs/>
                      <w:i/>
                      <w:iCs/>
                      <w:color w:val="C00000"/>
                      <w:u w:val="single"/>
                    </w:rPr>
                    <w:t>NonCellDefiningSSB</w:t>
                  </w:r>
                  <w:r w:rsidRPr="003B7AF8">
                    <w:rPr>
                      <w:bCs/>
                      <w:color w:val="C00000"/>
                      <w:u w:val="single"/>
                      <w:lang w:eastAsia="ko-KR"/>
                    </w:rPr>
                    <w:t xml:space="preserve"> for </w:t>
                  </w:r>
                  <w:r w:rsidRPr="003B7AF8">
                    <w:rPr>
                      <w:bCs/>
                      <w:color w:val="C00000"/>
                      <w:u w:val="single"/>
                    </w:rPr>
                    <w:t>PUSCH transmission in RRC_INACTIVE state</w:t>
                  </w:r>
                  <w:r w:rsidRPr="003B7AF8">
                    <w:rPr>
                      <w:bCs/>
                      <w:color w:val="C00000"/>
                      <w:u w:val="single"/>
                      <w:lang w:eastAsia="ko-KR"/>
                    </w:rPr>
                    <w:t xml:space="preserve">, if the UE is provided </w:t>
                  </w:r>
                  <w:r w:rsidRPr="003B7AF8">
                    <w:rPr>
                      <w:rFonts w:eastAsia="SimSun"/>
                      <w:bCs/>
                      <w:i/>
                      <w:iCs/>
                      <w:color w:val="C00000"/>
                      <w:u w:val="single"/>
                    </w:rPr>
                    <w:t>NonCellDefiningSSB</w:t>
                  </w:r>
                  <w:r w:rsidRPr="003B7AF8">
                    <w:rPr>
                      <w:bCs/>
                      <w:color w:val="C00000"/>
                      <w:u w:val="single"/>
                      <w:lang w:eastAsia="ko-KR"/>
                    </w:rPr>
                    <w:t xml:space="preserve"> in </w:t>
                  </w:r>
                  <w:r w:rsidRPr="003B7AF8">
                    <w:rPr>
                      <w:bCs/>
                      <w:i/>
                      <w:iCs/>
                      <w:color w:val="C00000"/>
                      <w:u w:val="single"/>
                      <w:lang w:eastAsia="ko-KR"/>
                    </w:rPr>
                    <w:t>ncd-SSB-RedCapInitialBWP-SDT</w:t>
                  </w:r>
                  <w:r w:rsidRPr="003B7AF8">
                    <w:rPr>
                      <w:bCs/>
                      <w:color w:val="C00000"/>
                      <w:u w:val="single"/>
                      <w:lang w:eastAsia="ko-KR"/>
                    </w:rPr>
                    <w:t>, then during procedure</w:t>
                  </w:r>
                  <w:r w:rsidRPr="003B7AF8">
                    <w:rPr>
                      <w:bCs/>
                      <w:color w:val="C00000"/>
                      <w:u w:val="single"/>
                    </w:rPr>
                    <w:t xml:space="preserve"> of PUSCH transmission in RRC_INACTIVE state</w:t>
                  </w:r>
                  <w:r w:rsidRPr="003B7AF8">
                    <w:rPr>
                      <w:bCs/>
                      <w:color w:val="C00000"/>
                      <w:u w:val="single"/>
                      <w:lang w:eastAsia="ko-KR"/>
                    </w:rPr>
                    <w:t xml:space="preserve"> (as described in clause 19) the UE uses the SS/PBCH blocks provided by </w:t>
                  </w:r>
                  <w:r w:rsidRPr="003B7AF8">
                    <w:rPr>
                      <w:rFonts w:eastAsia="SimSun"/>
                      <w:bCs/>
                      <w:i/>
                      <w:iCs/>
                      <w:color w:val="C00000"/>
                      <w:u w:val="single"/>
                    </w:rPr>
                    <w:t>NonCellDefiningSSB</w:t>
                  </w:r>
                  <w:r w:rsidRPr="003B7AF8">
                    <w:rPr>
                      <w:bCs/>
                      <w:color w:val="C00000"/>
                      <w:u w:val="single"/>
                      <w:lang w:eastAsia="ko-KR"/>
                    </w:rPr>
                    <w:t xml:space="preserve"> for the purposes for which </w:t>
                  </w:r>
                  <w:r w:rsidRPr="003B7AF8">
                    <w:rPr>
                      <w:bCs/>
                      <w:color w:val="C00000"/>
                      <w:u w:val="single"/>
                    </w:rPr>
                    <w:t>the UE</w:t>
                  </w:r>
                  <w:r w:rsidRPr="003B7AF8">
                    <w:rPr>
                      <w:bCs/>
                      <w:color w:val="C00000"/>
                      <w:u w:val="single"/>
                      <w:lang w:eastAsia="ko-KR"/>
                    </w:rPr>
                    <w:t xml:space="preserve"> would otherwise have used the SS/PBCH blocks that the UE used to obtain SIB1.</w:t>
                  </w:r>
                </w:p>
                <w:p w14:paraId="79A08D9C" w14:textId="77777777" w:rsidR="00901D3A" w:rsidRDefault="00901D3A" w:rsidP="0011393A">
                  <w:pPr>
                    <w:rPr>
                      <w:bCs/>
                    </w:rPr>
                  </w:pPr>
                </w:p>
                <w:p w14:paraId="39C229AD" w14:textId="62C9FA9F" w:rsidR="0011393A" w:rsidRPr="003B7AF8" w:rsidRDefault="0011393A" w:rsidP="0011393A">
                  <w:pPr>
                    <w:rPr>
                      <w:bCs/>
                    </w:rPr>
                  </w:pPr>
                  <w:r w:rsidRPr="003B7AF8">
                    <w:rPr>
                      <w:bCs/>
                    </w:rPr>
                    <w:t>If the active DL BWP</w:t>
                  </w:r>
                  <w:r w:rsidRPr="003B7AF8">
                    <w:rPr>
                      <w:bCs/>
                      <w:color w:val="C00000"/>
                      <w:u w:val="single"/>
                      <w:lang w:eastAsia="zh-CN"/>
                    </w:rPr>
                    <w:t xml:space="preserve"> provided by </w:t>
                  </w:r>
                  <w:r w:rsidRPr="003B7AF8">
                    <w:rPr>
                      <w:bCs/>
                      <w:i/>
                      <w:iCs/>
                      <w:color w:val="C00000"/>
                      <w:u w:val="single"/>
                    </w:rPr>
                    <w:t>BWP-DownlinkDedicated</w:t>
                  </w:r>
                  <w:r w:rsidRPr="003B7AF8">
                    <w:rPr>
                      <w:bCs/>
                      <w:color w:val="C00000"/>
                      <w:u w:val="single"/>
                    </w:rPr>
                    <w:t>, or the initial DL BWP during procedure</w:t>
                  </w:r>
                  <w:r w:rsidRPr="003B7AF8">
                    <w:rPr>
                      <w:rFonts w:eastAsia="DengXian"/>
                      <w:bCs/>
                      <w:color w:val="C00000"/>
                      <w:u w:val="single"/>
                      <w:lang w:eastAsia="zh-CN"/>
                    </w:rPr>
                    <w:t xml:space="preserve"> of </w:t>
                  </w:r>
                  <w:r w:rsidRPr="003B7AF8">
                    <w:rPr>
                      <w:bCs/>
                      <w:color w:val="C00000"/>
                      <w:u w:val="single"/>
                    </w:rPr>
                    <w:t>PUSCH transmission in RRC_INACTIVE state (as described in clause 19),</w:t>
                  </w:r>
                  <w:r w:rsidRPr="003B7AF8">
                    <w:rPr>
                      <w:bCs/>
                      <w:color w:val="C00000"/>
                    </w:rPr>
                    <w:t xml:space="preserve"> </w:t>
                  </w:r>
                  <w:r w:rsidRPr="003B7AF8">
                    <w:rPr>
                      <w:bCs/>
                    </w:rPr>
                    <w:t xml:space="preserve">includes the SS/PBCH blocks provided by </w:t>
                  </w:r>
                  <w:r w:rsidRPr="003B7AF8">
                    <w:rPr>
                      <w:bCs/>
                      <w:i/>
                      <w:iCs/>
                    </w:rPr>
                    <w:t>NonCellDefiningSSB</w:t>
                  </w:r>
                  <w:r w:rsidRPr="003B7AF8">
                    <w:rPr>
                      <w:bCs/>
                    </w:rPr>
                    <w:t>, these SS/PBCH blocks and the SS/PBCH blocks that the UE used to obtain SIB1 have the same QCL properties, if they have the same index</w:t>
                  </w:r>
                  <w:r w:rsidRPr="003B7AF8">
                    <w:rPr>
                      <w:bCs/>
                      <w:i/>
                      <w:iCs/>
                    </w:rPr>
                    <w:t>.</w:t>
                  </w:r>
                </w:p>
              </w:tc>
            </w:tr>
          </w:tbl>
          <w:p w14:paraId="0258509D" w14:textId="77777777" w:rsidR="0011393A" w:rsidRPr="003B7AF8" w:rsidRDefault="0011393A" w:rsidP="0011393A">
            <w:pPr>
              <w:rPr>
                <w:bCs/>
                <w:highlight w:val="yellow"/>
                <w:lang w:eastAsia="x-none"/>
              </w:rPr>
            </w:pPr>
          </w:p>
          <w:p w14:paraId="11194A11" w14:textId="1B377CFE" w:rsidR="0011393A" w:rsidRPr="003B7AF8" w:rsidRDefault="0011393A" w:rsidP="00C759A5">
            <w:pPr>
              <w:rPr>
                <w:rFonts w:ascii="Times New Roman" w:eastAsia="DengXian" w:hAnsi="Times New Roman"/>
                <w:bCs/>
                <w:szCs w:val="20"/>
                <w:lang w:val="en-US" w:eastAsia="zh-C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123B160B" w14:textId="6BBE73DF" w:rsidR="0011393A" w:rsidRDefault="0011393A" w:rsidP="00C759A5">
            <w:pPr>
              <w:contextualSpacing/>
              <w:rPr>
                <w:rFonts w:ascii="Times New Roman" w:eastAsia="DengXian" w:hAnsi="Times New Roman"/>
                <w:bCs/>
                <w:szCs w:val="20"/>
                <w:lang w:val="en-US" w:eastAsia="zh-CN"/>
              </w:rPr>
            </w:pPr>
            <w:r w:rsidRPr="00C759A5">
              <w:rPr>
                <w:bCs/>
                <w:lang w:val="en-US"/>
              </w:rPr>
              <w:t>Draft</w:t>
            </w:r>
            <w:r w:rsidRPr="003B7AF8">
              <w:rPr>
                <w:rFonts w:ascii="Times New Roman" w:eastAsia="DengXian" w:hAnsi="Times New Roman"/>
                <w:bCs/>
                <w:szCs w:val="20"/>
                <w:lang w:val="en-US" w:eastAsia="zh-CN"/>
              </w:rPr>
              <w:t xml:space="preserve"> CR </w:t>
            </w:r>
            <w:hyperlink r:id="rId112" w:history="1">
              <w:r w:rsidRPr="003B7AF8">
                <w:rPr>
                  <w:rStyle w:val="Hyperlink"/>
                  <w:rFonts w:ascii="Times New Roman" w:eastAsia="DengXian" w:hAnsi="Times New Roman"/>
                  <w:bCs/>
                  <w:szCs w:val="20"/>
                  <w:lang w:val="en-US" w:eastAsia="zh-CN"/>
                </w:rPr>
                <w:t>R1-2308633</w:t>
              </w:r>
            </w:hyperlink>
            <w:r w:rsidRPr="003B7AF8">
              <w:rPr>
                <w:rFonts w:ascii="Times New Roman" w:eastAsia="DengXian" w:hAnsi="Times New Roman"/>
                <w:bCs/>
                <w:szCs w:val="20"/>
                <w:lang w:val="en-US" w:eastAsia="zh-CN"/>
              </w:rPr>
              <w:t xml:space="preserve"> is endorsed in principle.</w:t>
            </w:r>
          </w:p>
          <w:p w14:paraId="76A85AB4" w14:textId="77777777" w:rsidR="00C759A5" w:rsidRPr="003B7AF8" w:rsidRDefault="00C759A5" w:rsidP="00C759A5">
            <w:pPr>
              <w:contextualSpacing/>
              <w:rPr>
                <w:rFonts w:ascii="Times New Roman" w:eastAsia="DengXian" w:hAnsi="Times New Roman"/>
                <w:bCs/>
                <w:szCs w:val="20"/>
                <w:lang w:val="en-US" w:eastAsia="zh-CN"/>
              </w:rPr>
            </w:pPr>
          </w:p>
          <w:p w14:paraId="20701CD6" w14:textId="437E1104" w:rsidR="0011393A" w:rsidRDefault="0011393A" w:rsidP="00C759A5">
            <w:pPr>
              <w:rPr>
                <w:bCs/>
                <w:szCs w:val="14"/>
                <w:highlight w:val="gree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6B839F3D" w14:textId="759F3281" w:rsidR="0011393A" w:rsidRPr="0011393A" w:rsidRDefault="0011393A" w:rsidP="00C759A5">
            <w:pPr>
              <w:contextualSpacing/>
              <w:rPr>
                <w:rFonts w:ascii="Times New Roman" w:eastAsia="DengXian" w:hAnsi="Times New Roman"/>
                <w:bCs/>
                <w:szCs w:val="20"/>
                <w:highlight w:val="green"/>
                <w:lang w:val="en-US" w:eastAsia="zh-CN"/>
              </w:rPr>
            </w:pPr>
            <w:r w:rsidRPr="0011393A">
              <w:rPr>
                <w:rFonts w:ascii="Times New Roman" w:eastAsia="DengXian" w:hAnsi="Times New Roman" w:hint="eastAsia"/>
                <w:bCs/>
                <w:szCs w:val="20"/>
                <w:highlight w:val="green"/>
                <w:lang w:val="en-US" w:eastAsia="zh-CN"/>
              </w:rPr>
              <w:t>F</w:t>
            </w:r>
            <w:r w:rsidRPr="0011393A">
              <w:rPr>
                <w:rFonts w:ascii="Times New Roman" w:eastAsia="DengXian" w:hAnsi="Times New Roman"/>
                <w:bCs/>
                <w:szCs w:val="20"/>
                <w:highlight w:val="green"/>
                <w:lang w:val="en-US" w:eastAsia="zh-CN"/>
              </w:rPr>
              <w:t xml:space="preserve">inal CR </w:t>
            </w:r>
            <w:hyperlink r:id="rId113" w:history="1">
              <w:r w:rsidRPr="0011393A">
                <w:rPr>
                  <w:rStyle w:val="Hyperlink"/>
                  <w:rFonts w:ascii="Times New Roman" w:eastAsia="DengXian" w:hAnsi="Times New Roman"/>
                  <w:bCs/>
                  <w:szCs w:val="20"/>
                  <w:highlight w:val="green"/>
                  <w:lang w:val="en-US" w:eastAsia="zh-CN"/>
                </w:rPr>
                <w:t>R1-2308658</w:t>
              </w:r>
            </w:hyperlink>
            <w:r w:rsidRPr="0011393A">
              <w:rPr>
                <w:rFonts w:ascii="Times New Roman" w:eastAsia="DengXian" w:hAnsi="Times New Roman"/>
                <w:bCs/>
                <w:szCs w:val="20"/>
                <w:highlight w:val="green"/>
                <w:lang w:val="en-US" w:eastAsia="zh-CN"/>
              </w:rPr>
              <w:t xml:space="preserve"> is endorsed.</w:t>
            </w:r>
          </w:p>
          <w:p w14:paraId="146A13D1" w14:textId="77777777" w:rsidR="00540401" w:rsidRPr="0011393A" w:rsidRDefault="00540401" w:rsidP="00992268">
            <w:pPr>
              <w:shd w:val="clear" w:color="auto" w:fill="FFFFFF"/>
              <w:wordWrap w:val="0"/>
              <w:rPr>
                <w:lang w:val="en-US"/>
              </w:rPr>
            </w:pPr>
          </w:p>
        </w:tc>
      </w:tr>
    </w:tbl>
    <w:p w14:paraId="6A2264DE" w14:textId="77777777" w:rsidR="00540401" w:rsidRDefault="00540401"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6" w:name="_Toc144134969"/>
      <w:r>
        <w:rPr>
          <w:rFonts w:ascii="Arial" w:eastAsia="Times New Roman" w:hAnsi="Arial"/>
          <w:sz w:val="36"/>
          <w:szCs w:val="20"/>
        </w:rPr>
        <w:t>Reduced minimum number of Rx branches</w:t>
      </w:r>
      <w:bookmarkEnd w:id="16"/>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084415E6" w:rsidR="0027331C" w:rsidRPr="008C5519" w:rsidRDefault="00C00C74" w:rsidP="0027331C">
            <w:pPr>
              <w:rPr>
                <w:rFonts w:ascii="Times New Roman" w:hAnsi="Times New Roman"/>
                <w:szCs w:val="20"/>
                <w:lang w:eastAsia="x-none"/>
              </w:rPr>
            </w:pPr>
            <w:hyperlink r:id="rId114"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3708E0B6" w:rsidR="0027331C" w:rsidRPr="008C5519" w:rsidRDefault="00C00C74" w:rsidP="0027331C">
            <w:pPr>
              <w:rPr>
                <w:rFonts w:ascii="Times New Roman" w:hAnsi="Times New Roman"/>
                <w:szCs w:val="20"/>
                <w:lang w:eastAsia="x-none"/>
              </w:rPr>
            </w:pPr>
            <w:hyperlink r:id="rId115"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6AA17CE2" w:rsidR="0027331C" w:rsidRPr="008C5519" w:rsidRDefault="00C00C74" w:rsidP="0027331C">
            <w:pPr>
              <w:rPr>
                <w:rFonts w:ascii="Times New Roman" w:hAnsi="Times New Roman"/>
                <w:szCs w:val="20"/>
                <w:lang w:eastAsia="x-none"/>
              </w:rPr>
            </w:pPr>
            <w:hyperlink r:id="rId116"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5040D0FA" w:rsidR="0027331C" w:rsidRPr="008C5519" w:rsidRDefault="00C00C74" w:rsidP="0027331C">
            <w:pPr>
              <w:rPr>
                <w:rFonts w:ascii="Times New Roman" w:hAnsi="Times New Roman"/>
                <w:szCs w:val="20"/>
                <w:lang w:eastAsia="x-none"/>
              </w:rPr>
            </w:pPr>
            <w:hyperlink r:id="rId117"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619DEFB8" w:rsidR="000025BF" w:rsidRDefault="00C00C74" w:rsidP="000025BF">
            <w:pPr>
              <w:rPr>
                <w:rFonts w:ascii="Times New Roman" w:hAnsi="Times New Roman"/>
                <w:szCs w:val="20"/>
                <w:lang w:eastAsia="x-none"/>
              </w:rPr>
            </w:pPr>
            <w:hyperlink r:id="rId118"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03024B13" w:rsidR="000025BF" w:rsidRDefault="00C00C74" w:rsidP="000025BF">
            <w:pPr>
              <w:rPr>
                <w:rFonts w:ascii="Times New Roman" w:hAnsi="Times New Roman"/>
                <w:szCs w:val="20"/>
                <w:lang w:eastAsia="x-none"/>
              </w:rPr>
            </w:pPr>
            <w:hyperlink r:id="rId119"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0A06DA98" w:rsidR="000025BF" w:rsidRDefault="00C00C74" w:rsidP="000025BF">
            <w:pPr>
              <w:rPr>
                <w:rFonts w:ascii="Times New Roman" w:hAnsi="Times New Roman"/>
                <w:szCs w:val="20"/>
              </w:rPr>
            </w:pPr>
            <w:hyperlink r:id="rId120"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43FC9FA9" w:rsidR="000025BF" w:rsidRDefault="00C00C74" w:rsidP="000025BF">
            <w:pPr>
              <w:rPr>
                <w:rFonts w:ascii="Times New Roman" w:hAnsi="Times New Roman"/>
                <w:szCs w:val="20"/>
              </w:rPr>
            </w:pPr>
            <w:hyperlink r:id="rId121"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according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7" w:name="OLE_LINK1"/>
            <w:bookmarkEnd w:id="17"/>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4D85E7D5" w:rsidR="0040601A" w:rsidRDefault="00C00C74" w:rsidP="0040601A">
            <w:pPr>
              <w:rPr>
                <w:rFonts w:ascii="Times New Roman" w:hAnsi="Times New Roman"/>
                <w:szCs w:val="20"/>
              </w:rPr>
            </w:pPr>
            <w:hyperlink r:id="rId122"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251BB1F1" w:rsidR="0040601A" w:rsidRDefault="00C00C74" w:rsidP="0040601A">
            <w:pPr>
              <w:rPr>
                <w:rFonts w:ascii="Times New Roman" w:hAnsi="Times New Roman"/>
                <w:szCs w:val="20"/>
              </w:rPr>
            </w:pPr>
            <w:hyperlink r:id="rId123"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3286430B" w:rsidR="0040601A" w:rsidRDefault="00C00C74" w:rsidP="0040601A">
            <w:pPr>
              <w:rPr>
                <w:rFonts w:ascii="Times New Roman" w:hAnsi="Times New Roman"/>
                <w:szCs w:val="20"/>
              </w:rPr>
            </w:pPr>
            <w:hyperlink r:id="rId124"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18" w:name="_Hlk73035596"/>
          </w:p>
          <w:bookmarkEnd w:id="18"/>
          <w:p w14:paraId="0F50898C" w14:textId="63C6C453" w:rsidR="00BE2443" w:rsidRDefault="00BE2443" w:rsidP="00BE2443">
            <w:pPr>
              <w:rPr>
                <w:rFonts w:ascii="Times New Roman" w:hAnsi="Times New Roman"/>
                <w:szCs w:val="20"/>
              </w:rPr>
            </w:pPr>
            <w:r>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r>
              <w:rPr>
                <w:rStyle w:val="Strong"/>
                <w:rFonts w:eastAsia="Times New Roman"/>
                <w:b w:val="0"/>
                <w:bCs w:val="0"/>
                <w:i/>
                <w:iCs/>
                <w:szCs w:val="20"/>
              </w:rPr>
              <w:t>maxNumberMIMO-LayersPDSCH</w:t>
            </w:r>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Detailed signalling is up to RAN2</w:t>
            </w:r>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DCI format 0_1/1_1 are mandatory as in legacy. DCI 0_2/1_2 are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5B66A15B" w:rsidR="001B56EE" w:rsidRPr="001B56EE" w:rsidRDefault="00C00C74" w:rsidP="001B56EE">
            <w:pPr>
              <w:rPr>
                <w:rFonts w:ascii="Times New Roman" w:hAnsi="Times New Roman"/>
                <w:szCs w:val="20"/>
              </w:rPr>
            </w:pPr>
            <w:hyperlink r:id="rId125"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0B490DE8" w:rsidR="001B56EE" w:rsidRPr="001B56EE" w:rsidRDefault="00C00C74" w:rsidP="001B56EE">
            <w:pPr>
              <w:rPr>
                <w:rFonts w:ascii="Times New Roman" w:hAnsi="Times New Roman"/>
                <w:szCs w:val="20"/>
              </w:rPr>
            </w:pPr>
            <w:hyperlink r:id="rId126"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0CA73BB3" w:rsidR="001B56EE" w:rsidRDefault="00C00C74" w:rsidP="001B56EE">
            <w:pPr>
              <w:rPr>
                <w:rFonts w:ascii="Times New Roman" w:hAnsi="Times New Roman"/>
                <w:szCs w:val="20"/>
              </w:rPr>
            </w:pPr>
            <w:hyperlink r:id="rId127"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9" w:name="_Toc144134970"/>
      <w:r>
        <w:rPr>
          <w:rFonts w:ascii="Arial" w:eastAsia="Times New Roman" w:hAnsi="Arial"/>
          <w:sz w:val="36"/>
          <w:szCs w:val="20"/>
        </w:rPr>
        <w:t>Half-duplex FDD operation</w:t>
      </w:r>
      <w:bookmarkEnd w:id="19"/>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06AA0145" w:rsidR="0033201E" w:rsidRPr="008C5519" w:rsidRDefault="00C00C74" w:rsidP="00780A94">
            <w:pPr>
              <w:rPr>
                <w:rFonts w:ascii="Times New Roman" w:hAnsi="Times New Roman"/>
                <w:szCs w:val="20"/>
                <w:lang w:eastAsia="x-none"/>
              </w:rPr>
            </w:pPr>
            <w:hyperlink r:id="rId128"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42FF733B" w:rsidR="0033201E" w:rsidRPr="008C5519" w:rsidRDefault="00C00C74" w:rsidP="00780A94">
            <w:pPr>
              <w:rPr>
                <w:rFonts w:ascii="Times New Roman" w:hAnsi="Times New Roman"/>
                <w:szCs w:val="20"/>
                <w:lang w:eastAsia="x-none"/>
              </w:rPr>
            </w:pPr>
            <w:hyperlink r:id="rId129"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5CF47CFE" w:rsidR="0033201E" w:rsidRPr="008C5519" w:rsidRDefault="00C00C74" w:rsidP="00780A94">
            <w:pPr>
              <w:rPr>
                <w:rFonts w:ascii="Times New Roman" w:hAnsi="Times New Roman"/>
                <w:szCs w:val="20"/>
                <w:lang w:eastAsia="x-none"/>
              </w:rPr>
            </w:pPr>
            <w:hyperlink r:id="rId130"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2A6BFEF5" w:rsidR="0033201E" w:rsidRPr="008C5519" w:rsidRDefault="00C00C74" w:rsidP="00780A94">
            <w:pPr>
              <w:rPr>
                <w:rFonts w:ascii="Times New Roman" w:hAnsi="Times New Roman"/>
                <w:szCs w:val="20"/>
                <w:lang w:eastAsia="x-none"/>
              </w:rPr>
            </w:pPr>
            <w:hyperlink r:id="rId131"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For HD-FDD, for cases (if any) where collision handling needs to be specified, then the existing collision handling principles in Rel-15/16 NR for operation on a single carrier /single cell in unpaired spectrum are used 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any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t>The LS will not include the two FFS bullets</w:t>
            </w:r>
          </w:p>
          <w:p w14:paraId="186A95E3" w14:textId="77777777" w:rsidR="0033201E" w:rsidRPr="001C15E4" w:rsidRDefault="0033201E" w:rsidP="00780A94">
            <w:pPr>
              <w:rPr>
                <w:highlight w:val="yellow"/>
              </w:rPr>
            </w:pPr>
          </w:p>
          <w:p w14:paraId="4C04F0B1" w14:textId="5E6401BD" w:rsidR="0033201E" w:rsidRPr="007974F3" w:rsidRDefault="0033201E" w:rsidP="00780A94">
            <w:r w:rsidRPr="007974F3">
              <w:t xml:space="preserve">Draft LS in </w:t>
            </w:r>
            <w:hyperlink r:id="rId132"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whether or not there are additional agreements for RedCap related to RAN4. Final LS </w:t>
            </w:r>
            <w:r w:rsidRPr="001C15E4">
              <w:rPr>
                <w:highlight w:val="green"/>
              </w:rPr>
              <w:t xml:space="preserve">in </w:t>
            </w:r>
            <w:hyperlink r:id="rId133"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Case 9: Collision due to direction switching</w:t>
            </w:r>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3DA3AA18" w:rsidR="0033201E" w:rsidRDefault="00C00C74" w:rsidP="00780A94">
            <w:pPr>
              <w:rPr>
                <w:rFonts w:ascii="Times New Roman" w:hAnsi="Times New Roman"/>
                <w:szCs w:val="20"/>
                <w:lang w:eastAsia="x-none"/>
              </w:rPr>
            </w:pPr>
            <w:hyperlink r:id="rId134"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4AC12CEA" w:rsidR="0033201E" w:rsidRDefault="00C00C74" w:rsidP="00780A94">
            <w:pPr>
              <w:rPr>
                <w:rFonts w:ascii="Times New Roman" w:hAnsi="Times New Roman"/>
                <w:szCs w:val="20"/>
                <w:lang w:eastAsia="x-none"/>
              </w:rPr>
            </w:pPr>
            <w:hyperlink r:id="rId135"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6FE4F0CF" w:rsidR="0033201E" w:rsidRDefault="00C00C74" w:rsidP="00780A94">
            <w:pPr>
              <w:rPr>
                <w:rFonts w:ascii="Times New Roman" w:hAnsi="Times New Roman"/>
                <w:szCs w:val="20"/>
                <w:lang w:eastAsia="x-none"/>
              </w:rPr>
            </w:pPr>
            <w:hyperlink r:id="rId136"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4: dynamically scheduled DL reception vs. dynamic scheduled UL transmission, reuse the existing collision handling principles in Rel-15/16 NR for operation on a single carrier /single cell in unpaired spectrum</w:t>
            </w:r>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t xml:space="preserve">That is, it is considered as an error case if a dynamically scheduled DL reception overlaps with a </w:t>
            </w:r>
            <w:r>
              <w:rPr>
                <w:rFonts w:ascii="Times New Roman" w:eastAsia="Times New Roman" w:hAnsi="Times New Roman"/>
                <w:szCs w:val="20"/>
              </w:rPr>
              <w:lastRenderedPageBreak/>
              <w:t>dynamically</w:t>
            </w:r>
            <w:r>
              <w:rPr>
                <w:rFonts w:ascii="Times New Roman" w:eastAsia="Times New Roman" w:hAnsi="Times New Roman"/>
                <w:szCs w:val="20"/>
                <w:lang w:eastAsia="zh-CN"/>
              </w:rPr>
              <w:t xml:space="preserve"> scheduled UL transmission</w:t>
            </w:r>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2 (semi-statically configured DL reception vs. dynamically scheduled UL transmission), reuse the existing collision handling principles in Rel-15/16 NR for operation on a single carrier/single cell in unpaired spectrum</w:t>
            </w:r>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FFS on PDCCH carrying ULCI, including whether or not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order</w:t>
            </w:r>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configuring reception in the set of symbols of the slot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cell specific higher layer parameters configuring reception in the set of symbols of the slot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slot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on cell-specifically configured DL reception vs. cell-specifically configured UL transmission</w:t>
            </w:r>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or not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behavior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For HD-FDD, reuse the same principle as Rel-15/16 UE not capable of full-duplex communication</w:t>
            </w:r>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received downlink symbol in the same cell</w:t>
            </w:r>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transmitted uplink symbol in the same cell</w:t>
            </w:r>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dynamically scheduled UL transmission overlaps with an SSB, down-select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Follow the handling of case 2 that dynamic UL is prioritized over SSB</w:t>
            </w:r>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UL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semi-static configured UL transmission overlaps with an SSB, down-select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Up to gNB configuration to avoid such collision and if it happens it is an error case</w:t>
            </w:r>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2: Reuse the existing collision handling principles of Rel-15/16 for NR TDD that SSB is prioritized over semi-static UL</w:t>
            </w:r>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 or not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3CF7334E" w:rsidR="0033201E" w:rsidRDefault="00C00C74" w:rsidP="00780A94">
            <w:pPr>
              <w:rPr>
                <w:rFonts w:ascii="Times New Roman" w:hAnsi="Times New Roman"/>
                <w:szCs w:val="20"/>
                <w:lang w:eastAsia="x-none"/>
              </w:rPr>
            </w:pPr>
            <w:hyperlink r:id="rId137"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727805C8" w:rsidR="0033201E" w:rsidRDefault="00C00C74" w:rsidP="00780A94">
            <w:pPr>
              <w:rPr>
                <w:rFonts w:ascii="Times New Roman" w:hAnsi="Times New Roman"/>
                <w:szCs w:val="20"/>
                <w:lang w:eastAsia="x-none"/>
              </w:rPr>
            </w:pPr>
            <w:hyperlink r:id="rId138"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0182D0AE" w:rsidR="0033201E" w:rsidRDefault="00C00C74" w:rsidP="00780A94">
            <w:pPr>
              <w:rPr>
                <w:rFonts w:ascii="Times New Roman" w:hAnsi="Times New Roman"/>
                <w:szCs w:val="20"/>
                <w:lang w:eastAsia="x-none"/>
              </w:rPr>
            </w:pPr>
            <w:hyperlink r:id="rId139"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a HD-FDD RedCap UE is not required to monitor ULCI</w:t>
            </w:r>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No special handling on the priority rule for PDCCH carrying ULCI</w:t>
            </w:r>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down-select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PDCCH</w:t>
            </w:r>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Option 3: If configured PDCCH is in a Type-2 CSS set, then PDCCH is prioritized; otherwise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Option 4: Configured PDCCH is prioritized over valid RO</w:t>
            </w:r>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Option 5: Configured by network, e.g. via a priority indicator</w:t>
            </w:r>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PDCCH in CSS set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a valid RO follows TDD’s or FDD’s definition, and if so, the corresponding impact</w:t>
            </w:r>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(e.g. PDCCH in USS, SPS PDSCH, CSI-RS or DL PRS)</w:t>
            </w:r>
            <w:r>
              <w:rPr>
                <w:rFonts w:eastAsia="Times New Roman"/>
                <w:szCs w:val="20"/>
              </w:rPr>
              <w:t>, down-select from the following options</w:t>
            </w:r>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DL</w:t>
            </w:r>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DL or transmit the PRACH 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5: Configured by network, e.g. via a priority indicator</w:t>
            </w:r>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configured DL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down-select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for operation on a single carrier /single cell in unpaired spectrum</w:t>
            </w:r>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Option 5: When the cancellation timeline is satisfied, the UE neither performs transmission nor 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dynamic DL reception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t>FFS: whether or not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128C62FA" w:rsidR="00CE0E61" w:rsidRDefault="00C00C74" w:rsidP="00CE0E61">
            <w:hyperlink r:id="rId140"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2EBDDA67" w:rsidR="00CE0E61" w:rsidRDefault="00C00C74" w:rsidP="00CE0E61">
            <w:hyperlink r:id="rId141"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44706EA2" w:rsidR="00CE0E61" w:rsidRDefault="00C00C74" w:rsidP="00CE0E61">
            <w:hyperlink r:id="rId142"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28510A71" w:rsidR="00CE0E61" w:rsidRDefault="00C00C74" w:rsidP="00CE0E61">
            <w:hyperlink r:id="rId143"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480A5B14" w:rsidR="00CE0E61" w:rsidRDefault="00C00C74" w:rsidP="00CE0E61">
            <w:hyperlink r:id="rId144"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For Case 5 of SSB overlaps with in configured UL transmission, re-use the existing collision handling principles of Rel-15/16 for NR TDD that SSB is prioritized over configured UL transmission</w:t>
            </w:r>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For Case 5 of SSB overlaps with configured UL transmission, the configured UL transmission includes PUCCH transmission configured by higher layers</w:t>
            </w:r>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For Type-A HD-FDD UEs, all ROs applicable to RedCap UEs are valid, and for the case of SSB overlapping with valid RO from cell specific point of view, leave it to UE implementation whether to receive SSB or transmit PRACH</w:t>
            </w:r>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For Case 8 of valid RO overlapping with PDCCH in Type 0/0A/1/2 CSS set, leave it to UE implementation whether to receive configured PDCCH or transmit PRACH</w:t>
            </w:r>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For Case 8 of valid RO overlapping with UE-dedicated configured DL reception (e.g. PDCCH in USS, SPS PDSCH, CSI-RS or DL PRS), leave it to UE implementation whether to receive the DL or transmit PRACH</w:t>
            </w:r>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1: Dynamically scheduled UL transmission is prioritized over SSB</w:t>
            </w:r>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2: Reuse the existing collision handling principles of Rel-15/16 for NR TDD that SSB is prioritized over dynamically scheduled UL transmission</w:t>
            </w:r>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For Case 8 of valid RO overlapping with dynamically scheduled DL reception, downselect one of following options in next meeting</w:t>
            </w:r>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2: Leave to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4: Valid RO is prioritized over dynamic DL reception</w:t>
            </w:r>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5054F9C9" w:rsidR="009C1A1A" w:rsidRPr="0022578D" w:rsidRDefault="00C00C74" w:rsidP="00650D74">
            <w:pPr>
              <w:rPr>
                <w:rFonts w:ascii="Times New Roman" w:hAnsi="Times New Roman"/>
                <w:szCs w:val="20"/>
              </w:rPr>
            </w:pPr>
            <w:hyperlink r:id="rId145"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66FF86F5" w:rsidR="009C1A1A" w:rsidRPr="0022578D" w:rsidRDefault="00C00C74" w:rsidP="00650D74">
            <w:pPr>
              <w:rPr>
                <w:rFonts w:ascii="Times New Roman" w:hAnsi="Times New Roman"/>
                <w:szCs w:val="20"/>
              </w:rPr>
            </w:pPr>
            <w:hyperlink r:id="rId146"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73E95744" w:rsidR="009C1A1A" w:rsidRPr="0022578D" w:rsidRDefault="00C00C74" w:rsidP="00650D74">
            <w:pPr>
              <w:rPr>
                <w:rFonts w:ascii="Times New Roman" w:hAnsi="Times New Roman"/>
                <w:szCs w:val="20"/>
              </w:rPr>
            </w:pPr>
            <w:hyperlink r:id="rId147"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59C5CBFB" w:rsidR="009C1A1A" w:rsidRPr="0022578D" w:rsidRDefault="00C00C74" w:rsidP="00650D74">
            <w:pPr>
              <w:rPr>
                <w:rFonts w:ascii="Times New Roman" w:hAnsi="Times New Roman"/>
                <w:szCs w:val="20"/>
              </w:rPr>
            </w:pPr>
            <w:hyperlink r:id="rId148"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142F34D4" w:rsidR="003511CE" w:rsidRPr="0022578D" w:rsidRDefault="00C00C74" w:rsidP="003511CE">
            <w:pPr>
              <w:rPr>
                <w:rFonts w:ascii="Times New Roman" w:hAnsi="Times New Roman"/>
                <w:szCs w:val="20"/>
              </w:rPr>
            </w:pPr>
            <w:hyperlink r:id="rId149"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t>Working Assumption (FromRAN1#104e )</w:t>
            </w:r>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Revise the RAN1#104bis-e agreement for Case 3 as the following</w:t>
            </w:r>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dedicated higher layer parameters configuring reception in the set of symbols of the slot</w:t>
            </w:r>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cell specific higher layer parameters configuring reception in the set of symbols of the slot</w:t>
            </w:r>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Cell-specifically configured DL reception refers to PDCCH in Type-0/0A/1/2 CSS set</w:t>
            </w:r>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FFS: whether or not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For Type-A HD-FDD, no additional UE behaviour for UL/DL collision handling based on a priority indicator is specified as compared to the existing specification</w:t>
            </w:r>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8 of valid RO overlapping with dynamically scheduled DL reception, leave it to UE implementation whether to receive the dynamically scheduled DL or transmit PRACH</w:t>
            </w:r>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For HD-FDD, reuse the same principle as Rel-15/16 UE not capable of full-duplex communication</w:t>
            </w:r>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cell</w:t>
            </w:r>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cell</w:t>
            </w:r>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communication</w:t>
            </w:r>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Discuss further whether to specify a clear UE behavior, or leave it to UE implementation to ensure that the switching time is satisfied</w:t>
            </w:r>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Note: This does not mean a HD-FDD UE is required to support the back-to-back UL/DL switching </w:t>
            </w:r>
            <w:r w:rsidRPr="00FA7E0B">
              <w:rPr>
                <w:rFonts w:ascii="Times New Roman" w:eastAsia="Microsoft YaHei UI" w:hAnsi="Times New Roman"/>
                <w:color w:val="000000"/>
                <w:szCs w:val="20"/>
                <w:lang w:val="en-US" w:eastAsia="zh-CN"/>
              </w:rPr>
              <w:lastRenderedPageBreak/>
              <w:t>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720A57EB" w:rsidR="00657764" w:rsidRPr="0022578D" w:rsidRDefault="00C00C74" w:rsidP="006225AE">
            <w:pPr>
              <w:rPr>
                <w:rFonts w:ascii="Times New Roman" w:hAnsi="Times New Roman"/>
                <w:szCs w:val="20"/>
              </w:rPr>
            </w:pPr>
            <w:hyperlink r:id="rId150"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11DBC756" w:rsidR="00657764" w:rsidRPr="0022578D" w:rsidRDefault="00C00C74" w:rsidP="006225AE">
            <w:pPr>
              <w:rPr>
                <w:rFonts w:ascii="Times New Roman" w:hAnsi="Times New Roman"/>
                <w:szCs w:val="20"/>
              </w:rPr>
            </w:pPr>
            <w:hyperlink r:id="rId151"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377AF68D" w:rsidR="00657764" w:rsidRPr="0022578D" w:rsidRDefault="00C00C74" w:rsidP="006225AE">
            <w:pPr>
              <w:rPr>
                <w:rFonts w:ascii="Times New Roman" w:hAnsi="Times New Roman"/>
                <w:szCs w:val="20"/>
              </w:rPr>
            </w:pPr>
            <w:hyperlink r:id="rId152"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Option 2: Reuse the existing collision handling principles of Rel-15/16 for NR TDD that SSB is prioritized over dynamically scheduled UL transmission</w:t>
            </w:r>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MsgA PUSCH occasion overlapping with dynamic or semi-static DL reception, leave it to UE implementation to prioritize the DL reception or MsgA PUSCH transmission</w:t>
            </w:r>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the case of the “back-to-back” non-overlapping UL/DL without sufficient gap between cell specific configured DL and cell-specific configured UL, e.g., SSB or PDCCH in CSS vs. valid RO, it is up to UE implementation to ensure that the switching time is satisfied</w:t>
            </w:r>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0" w:name="_Hlk88171850"/>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Leave it to UE implementation to cancel either DL reception or UL transmission to ensure sufficient switching time</w:t>
            </w:r>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0"/>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03513D91" w:rsidR="00BF017B" w:rsidRPr="00BF017B" w:rsidRDefault="00C00C74" w:rsidP="00BF017B">
            <w:pPr>
              <w:tabs>
                <w:tab w:val="left" w:pos="1440"/>
                <w:tab w:val="left" w:pos="7665"/>
              </w:tabs>
              <w:spacing w:line="252" w:lineRule="auto"/>
              <w:contextualSpacing/>
              <w:jc w:val="both"/>
              <w:rPr>
                <w:lang w:val="en-US"/>
              </w:rPr>
            </w:pPr>
            <w:hyperlink r:id="rId153"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5EB39BF2" w:rsidR="00BF017B" w:rsidRPr="00BF017B" w:rsidRDefault="00C00C74" w:rsidP="00BF017B">
            <w:pPr>
              <w:tabs>
                <w:tab w:val="left" w:pos="1440"/>
                <w:tab w:val="left" w:pos="7665"/>
              </w:tabs>
              <w:spacing w:line="252" w:lineRule="auto"/>
              <w:contextualSpacing/>
              <w:jc w:val="both"/>
              <w:rPr>
                <w:lang w:val="en-US"/>
              </w:rPr>
            </w:pPr>
            <w:hyperlink r:id="rId154"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2B727C91" w:rsidR="00BF017B" w:rsidRPr="00BF017B" w:rsidRDefault="00C00C74" w:rsidP="00BF017B">
            <w:pPr>
              <w:tabs>
                <w:tab w:val="left" w:pos="1440"/>
                <w:tab w:val="left" w:pos="7665"/>
              </w:tabs>
              <w:spacing w:line="252" w:lineRule="auto"/>
              <w:contextualSpacing/>
              <w:jc w:val="both"/>
              <w:rPr>
                <w:lang w:val="en-US"/>
              </w:rPr>
            </w:pPr>
            <w:hyperlink r:id="rId155"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62219580" w:rsidR="00BF017B" w:rsidRDefault="00C00C74" w:rsidP="00BF017B">
            <w:pPr>
              <w:tabs>
                <w:tab w:val="left" w:pos="1440"/>
                <w:tab w:val="left" w:pos="7665"/>
              </w:tabs>
              <w:spacing w:line="252" w:lineRule="auto"/>
              <w:contextualSpacing/>
              <w:jc w:val="both"/>
              <w:rPr>
                <w:lang w:val="en-US"/>
              </w:rPr>
            </w:pPr>
            <w:hyperlink r:id="rId156"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The following text proposal to TS 38.213, clause 17.2 is endorsed</w:t>
            </w:r>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then </w:t>
            </w:r>
          </w:p>
          <w:p w14:paraId="7A92B7CA" w14:textId="133AC8B1" w:rsidR="004508D9" w:rsidRDefault="004508D9" w:rsidP="004508D9">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C00C74">
              <w:rPr>
                <w:position w:val="-6"/>
              </w:rPr>
              <w:pict w14:anchorId="5D5AD2CC">
                <v:shape id="_x0000_i103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7" o:title="" chromakey="white"/>
                </v:shape>
              </w:pict>
            </w:r>
            <w:r w:rsidRPr="00352281">
              <w:instrText xml:space="preserve"> </w:instrText>
            </w:r>
            <w:r w:rsidRPr="00352281">
              <w:fldChar w:fldCharType="separate"/>
            </w:r>
            <w:r w:rsidR="00C00C74">
              <w:rPr>
                <w:position w:val="-6"/>
              </w:rPr>
              <w:pict w14:anchorId="735E13F5">
                <v:shape id="_x0000_i1034"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7" o:title="" chromakey="white"/>
                </v:shape>
              </w:pict>
            </w:r>
            <w:r w:rsidRPr="00352281">
              <w:fldChar w:fldCharType="end"/>
            </w:r>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3070C509" w:rsidR="004508D9" w:rsidRDefault="004508D9" w:rsidP="004508D9">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t>
            </w:r>
            <w:r>
              <w:rPr>
                <w:lang w:val="en-US" w:eastAsia="zh-CN"/>
              </w:rPr>
              <w:lastRenderedPageBreak/>
              <w:t xml:space="preserve">within </w:t>
            </w:r>
            <w:r w:rsidRPr="00352281">
              <w:rPr>
                <w:lang w:val="en-US" w:eastAsia="zh-CN"/>
              </w:rPr>
              <w:fldChar w:fldCharType="begin"/>
            </w:r>
            <w:r w:rsidRPr="00352281">
              <w:rPr>
                <w:lang w:val="en-US" w:eastAsia="zh-CN"/>
              </w:rPr>
              <w:instrText xml:space="preserve"> QUOTE </w:instrText>
            </w:r>
            <w:r w:rsidR="00C00C74">
              <w:rPr>
                <w:position w:val="-6"/>
              </w:rPr>
              <w:pict w14:anchorId="76FAB15D">
                <v:shape id="_x0000_i103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8" o:title="" chromakey="white"/>
                </v:shape>
              </w:pict>
            </w:r>
            <w:r w:rsidRPr="00352281">
              <w:rPr>
                <w:lang w:val="en-US" w:eastAsia="zh-CN"/>
              </w:rPr>
              <w:instrText xml:space="preserve"> </w:instrText>
            </w:r>
            <w:r w:rsidRPr="00352281">
              <w:rPr>
                <w:lang w:val="en-US" w:eastAsia="zh-CN"/>
              </w:rPr>
              <w:fldChar w:fldCharType="separate"/>
            </w:r>
            <w:r w:rsidR="00C00C74">
              <w:rPr>
                <w:position w:val="-6"/>
              </w:rPr>
              <w:pict w14:anchorId="04541FBD">
                <v:shape id="_x0000_i1036"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8" o:title="" chromakey="white"/>
                </v:shape>
              </w:pict>
            </w:r>
            <w:r w:rsidRPr="00352281">
              <w:rPr>
                <w:lang w:val="en-US" w:eastAsia="zh-CN"/>
              </w:rPr>
              <w:fldChar w:fldCharType="end"/>
            </w:r>
            <w:r>
              <w:rPr>
                <w:lang w:val="en-US" w:eastAsia="zh-CN"/>
              </w:rPr>
              <w:t xml:space="preserve"> relative to a last symbol of a CORESET where the HD-UE detects the DCI format. The HD-UE cancels the SRS transmission in remaining symbols from the subset of symbols.</w:t>
            </w:r>
          </w:p>
          <w:p w14:paraId="7F31F78B" w14:textId="0EFD5AB7"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C00C74">
              <w:rPr>
                <w:position w:val="-8"/>
              </w:rPr>
              <w:pict w14:anchorId="00BE4412">
                <v:shape id="_x0000_i103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9" o:title="" chromakey="white"/>
                </v:shape>
              </w:pict>
            </w:r>
            <w:r w:rsidRPr="00352281">
              <w:rPr>
                <w:lang w:val="en-US"/>
              </w:rPr>
              <w:instrText xml:space="preserve"> </w:instrText>
            </w:r>
            <w:r w:rsidRPr="00352281">
              <w:rPr>
                <w:lang w:val="en-US"/>
              </w:rPr>
              <w:fldChar w:fldCharType="separate"/>
            </w:r>
            <w:r w:rsidR="00C00C74">
              <w:rPr>
                <w:position w:val="-8"/>
              </w:rPr>
              <w:pict w14:anchorId="59B69E99">
                <v:shape id="_x0000_i103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9"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C00C74">
              <w:rPr>
                <w:position w:val="-6"/>
              </w:rPr>
              <w:pict w14:anchorId="7FEB5972">
                <v:shape id="_x0000_i1039"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0" o:title="" chromakey="white"/>
                </v:shape>
              </w:pict>
            </w:r>
            <w:r w:rsidRPr="00352281">
              <w:rPr>
                <w:lang w:val="en-US"/>
              </w:rPr>
              <w:instrText xml:space="preserve"> </w:instrText>
            </w:r>
            <w:r w:rsidRPr="00352281">
              <w:rPr>
                <w:lang w:val="en-US"/>
              </w:rPr>
              <w:fldChar w:fldCharType="separate"/>
            </w:r>
            <w:r w:rsidR="00C00C74">
              <w:rPr>
                <w:position w:val="-6"/>
              </w:rPr>
              <w:pict w14:anchorId="352D35D6">
                <v:shape id="_x0000_i1040"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0"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C00C74">
              <w:rPr>
                <w:position w:val="-5"/>
              </w:rPr>
              <w:pict w14:anchorId="029B7D76">
                <v:shape id="_x0000_i1041"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1" o:title="" chromakey="white"/>
                </v:shape>
              </w:pict>
            </w:r>
            <w:r w:rsidRPr="00352281">
              <w:rPr>
                <w:rFonts w:eastAsia="DengXian"/>
                <w:lang w:eastAsia="zh-CN"/>
              </w:rPr>
              <w:instrText xml:space="preserve"> </w:instrText>
            </w:r>
            <w:r w:rsidRPr="00352281">
              <w:rPr>
                <w:rFonts w:eastAsia="DengXian"/>
                <w:lang w:eastAsia="zh-CN"/>
              </w:rPr>
              <w:fldChar w:fldCharType="separate"/>
            </w:r>
            <w:r w:rsidR="00C00C74">
              <w:rPr>
                <w:position w:val="-5"/>
              </w:rPr>
              <w:pict w14:anchorId="78785F0A">
                <v:shape id="_x0000_i1042"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1"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C00C74">
              <w:rPr>
                <w:position w:val="-5"/>
              </w:rPr>
              <w:pict w14:anchorId="13FF2145">
                <v:shape id="_x0000_i104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2"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C00C74">
              <w:rPr>
                <w:position w:val="-5"/>
              </w:rPr>
              <w:pict w14:anchorId="183C6846">
                <v:shape id="_x0000_i104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2"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C00C74">
              <w:rPr>
                <w:position w:val="-5"/>
              </w:rPr>
              <w:pict w14:anchorId="0B7C333E">
                <v:shape id="_x0000_i1045"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2"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C00C74">
              <w:rPr>
                <w:position w:val="-5"/>
              </w:rPr>
              <w:pict w14:anchorId="0A0BE2E3">
                <v:shape id="_x0000_i1046"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2"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C00C74">
              <w:rPr>
                <w:position w:val="-5"/>
              </w:rPr>
              <w:pict w14:anchorId="7739F611">
                <v:shape id="_x0000_i1047"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3" o:title="" chromakey="white"/>
                </v:shape>
              </w:pict>
            </w:r>
            <w:r w:rsidRPr="00352281">
              <w:rPr>
                <w:rFonts w:eastAsia="DengXian"/>
                <w:lang w:eastAsia="zh-CN"/>
              </w:rPr>
              <w:instrText xml:space="preserve"> </w:instrText>
            </w:r>
            <w:r w:rsidRPr="00352281">
              <w:rPr>
                <w:rFonts w:eastAsia="DengXian"/>
                <w:lang w:eastAsia="zh-CN"/>
              </w:rPr>
              <w:fldChar w:fldCharType="separate"/>
            </w:r>
            <w:r w:rsidR="00C00C74">
              <w:rPr>
                <w:position w:val="-5"/>
              </w:rPr>
              <w:pict w14:anchorId="10541613">
                <v:shape id="_x0000_i1048"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3"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1" w:name="_Toc91695412"/>
                  <w:bookmarkStart w:id="22" w:name="_Toc36645501"/>
                  <w:bookmarkStart w:id="23" w:name="_Toc29674271"/>
                  <w:bookmarkStart w:id="24" w:name="_Toc45810546"/>
                  <w:bookmarkStart w:id="25" w:name="_Toc11352084"/>
                  <w:bookmarkStart w:id="26" w:name="_Toc27299872"/>
                  <w:bookmarkStart w:id="27" w:name="_Toc29673137"/>
                  <w:bookmarkStart w:id="28" w:name="_Toc20317974"/>
                  <w:bookmarkStart w:id="29" w:name="_Toc29673278"/>
                  <w:bookmarkStart w:id="30" w:name="_Toc104235370"/>
                  <w:r w:rsidRPr="007B0033">
                    <w:rPr>
                      <w:rFonts w:ascii="Arial" w:hAnsi="Arial" w:cs="Arial"/>
                      <w:lang w:val="en-US"/>
                    </w:rPr>
                    <w:t>5.1.2.1</w:t>
                  </w:r>
                  <w:r w:rsidRPr="007B0033">
                    <w:rPr>
                      <w:rFonts w:ascii="Arial" w:hAnsi="Arial" w:cs="Arial"/>
                      <w:lang w:val="en-US"/>
                    </w:rPr>
                    <w:tab/>
                    <w:t>Resource allocation in time domain</w:t>
                  </w:r>
                  <w:bookmarkEnd w:id="21"/>
                  <w:bookmarkEnd w:id="22"/>
                  <w:bookmarkEnd w:id="23"/>
                  <w:bookmarkEnd w:id="24"/>
                  <w:bookmarkEnd w:id="25"/>
                  <w:bookmarkEnd w:id="26"/>
                  <w:bookmarkEnd w:id="27"/>
                  <w:bookmarkEnd w:id="28"/>
                  <w:bookmarkEnd w:id="29"/>
                  <w:bookmarkEnd w:id="30"/>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1" w:name="_Hlk505671103"/>
                  <w:r>
                    <w:t xml:space="preserve">A PDSCH reception in a slot of a multi-slot PDSCH reception is omitted according to the conditions in Clause 11.1 </w:t>
                  </w:r>
                  <w:r w:rsidRPr="00F94AE8">
                    <w:rPr>
                      <w:color w:val="FF0000"/>
                    </w:rPr>
                    <w:t>and Clause 17.2</w:t>
                  </w:r>
                  <w:r>
                    <w:t xml:space="preserve"> of [6, TS38.213].</w:t>
                  </w:r>
                  <w:bookmarkEnd w:id="31"/>
                </w:p>
                <w:p w14:paraId="06EC71AB"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37D16265" w14:textId="77777777" w:rsidR="004508D9" w:rsidRPr="007B0033" w:rsidRDefault="004508D9" w:rsidP="007B0033">
                  <w:pPr>
                    <w:rPr>
                      <w:rFonts w:ascii="Arial" w:hAnsi="Arial" w:cs="Arial"/>
                      <w:lang w:val="en-US"/>
                    </w:rPr>
                  </w:pPr>
                  <w:bookmarkStart w:id="32" w:name="_Toc11352143"/>
                  <w:bookmarkStart w:id="33" w:name="_Toc45810613"/>
                  <w:bookmarkStart w:id="34" w:name="_Toc29674338"/>
                  <w:bookmarkStart w:id="35" w:name="_Toc20318033"/>
                  <w:bookmarkStart w:id="36" w:name="_Toc91695483"/>
                  <w:bookmarkStart w:id="37" w:name="_Toc29673204"/>
                  <w:bookmarkStart w:id="38" w:name="_Toc29673345"/>
                  <w:bookmarkStart w:id="39" w:name="_Toc27299931"/>
                  <w:bookmarkStart w:id="40" w:name="_Toc36645568"/>
                  <w:bookmarkStart w:id="41" w:name="_Toc104235373"/>
                  <w:r w:rsidRPr="007B0033">
                    <w:rPr>
                      <w:rFonts w:ascii="Arial" w:hAnsi="Arial" w:cs="Arial"/>
                      <w:lang w:val="en-US"/>
                    </w:rPr>
                    <w:t>6.1.2.1</w:t>
                  </w:r>
                  <w:r w:rsidRPr="007B0033">
                    <w:rPr>
                      <w:rFonts w:ascii="Arial" w:hAnsi="Arial" w:cs="Arial"/>
                      <w:lang w:val="en-US"/>
                    </w:rPr>
                    <w:tab/>
                    <w:t>Resource allocation in time domain</w:t>
                  </w:r>
                  <w:bookmarkEnd w:id="32"/>
                  <w:bookmarkEnd w:id="33"/>
                  <w:bookmarkEnd w:id="34"/>
                  <w:bookmarkEnd w:id="35"/>
                  <w:bookmarkEnd w:id="36"/>
                  <w:bookmarkEnd w:id="37"/>
                  <w:bookmarkEnd w:id="38"/>
                  <w:bookmarkEnd w:id="39"/>
                  <w:bookmarkEnd w:id="40"/>
                  <w:bookmarkEnd w:id="41"/>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t>For PUSCH repetition Type B, when a UE receives a DCI that schedules aperiodic CSI report(s) or activates semi-persistent CSI report(s) on PUSCH with no transport block by a ‘</w:t>
                  </w:r>
                  <w:r w:rsidRPr="00F94AE8">
                    <w:rPr>
                      <w:i/>
                    </w:rPr>
                    <w:t>CSI request’</w:t>
                  </w:r>
                  <w:r>
                    <w:t xml:space="preserve"> field on a DCI, the number of nominal repetitions is always assumed to be 1, regardless of the value of </w:t>
                  </w:r>
                  <w:r w:rsidRPr="00F94AE8">
                    <w:rPr>
                      <w:i/>
                      <w:iCs/>
                    </w:rPr>
                    <w:t>numberOfRepetitions</w:t>
                  </w:r>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2"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2"/>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For Case 5 of SSB overlapping with Msg3 (re)transmission or PUCCH for Msg4/MsgB, reuse the same handling as for other dynamically scheduled UL transmission and prioritize the SSB</w:t>
            </w:r>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DL-UL collision handling for HD-FDD operation is applied after intra-UE multiplexing/prioritization, and the following TP to Clause 9 of TS 38.213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lastRenderedPageBreak/>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"cid:_Foxmail.1@03c830d6-20ff-8de8-1154-24779aff8fb7"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"cid:_Foxmail.1@03c830d6-20ff-8de8-1154-24779aff8fb7"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"cid:_Foxmail.1@03c830d6-20ff-8de8-1154-24779aff8fb7"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"cid:_Foxmail.1@03c830d6-20ff-8de8-1154-24779aff8fb7"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"cid:_Foxmail.1@03c830d6-20ff-8de8-1154-24779aff8fb7"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"cid:_Foxmail.1@03c830d6-20ff-8de8-1154-24779aff8fb7"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"cid:_Foxmail.1@03c830d6-20ff-8de8-1154-24779aff8fb7"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"cid:_Foxmail.1@03c830d6-20ff-8de8-1154-24779aff8fb7"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"cid:_Foxmail.1@03c830d6-20ff-8de8-1154-24779aff8fb7"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"cid:_Foxmail.1@03c830d6-20ff-8de8-1154-24779aff8fb7"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"cid:_Foxmail.1@03c830d6-20ff-8de8-1154-24779aff8fb7"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"cid:_Foxmail.1@03c830d6-20ff-8de8-1154-24779aff8fb7"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"cid:_Foxmail.1@03c830d6-20ff-8de8-1154-24779aff8fb7"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"cid:_Foxmail.1@03c830d6-20ff-8de8-1154-24779aff8fb7"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"cid:_Foxmail.1@03c830d6-20ff-8de8-1154-24779aff8fb7"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"cid:_Foxmail.1@03c830d6-20ff-8de8-1154-24779aff8fb7"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"cid:_Foxmail.1@03c830d6-20ff-8de8-1154-24779aff8fb7"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w:instrText>
                  </w:r>
                  <w:r w:rsidR="00C00C74">
                    <w:rPr>
                      <w:rFonts w:ascii="Times New Roman" w:eastAsia="Malgun Gothic" w:hAnsi="Times New Roman"/>
                      <w:color w:val="000000"/>
                      <w:szCs w:val="20"/>
                    </w:rPr>
                    <w:instrText>INCLUDEPICTURE  "cid:_Foxmail.1@03c830d6-20ff-8de8-1154-24779aff8fb7" \* MERGEFORMATINET</w:instrText>
                  </w:r>
                  <w:r w:rsidR="00C00C74">
                    <w:rPr>
                      <w:rFonts w:ascii="Times New Roman" w:eastAsia="Malgun Gothic" w:hAnsi="Times New Roman"/>
                      <w:color w:val="000000"/>
                      <w:szCs w:val="20"/>
                    </w:rPr>
                    <w:instrText xml:space="preserve"> </w:instrText>
                  </w:r>
                  <w:r w:rsidR="00C00C74">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pict w14:anchorId="303ED643">
                      <v:shape id="_x0000_i1049" type="#_x0000_t75" style="width:46.5pt;height:15.75pt">
                        <v:imagedata r:id="rId164" r:href="rId165"/>
                      </v:shape>
                    </w:pict>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"cid:_Foxmail.1@54735cfc-7c69-221f-66e0-3ea26e447529"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"cid:_Foxmail.1@54735cfc-7c69-221f-66e0-3ea26e447529"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"cid:_Foxmail.1@54735cfc-7c69-221f-66e0-3ea26e447529"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"cid:_Foxmail.1@54735cfc-7c69-221f-66e0-3ea26e447529"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"cid:_Foxmail.1@54735cfc-7c69-221f-66e0-3ea26e447529"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"cid:_Foxmail.1@54735cfc-7c69-221f-66e0-3ea26e447529"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"cid:_Foxmail.1@54735cfc-7c69-221f-66e0-3ea26e447529"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"cid:_Foxmail.1@54735cfc-7c69-221f-66e0-3ea26e447529"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"cid:_Foxmail.1@54735cfc-7c69-221f-66e0-3ea26e447529"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"cid:_Foxmail.1@54735cfc-7c69-221f-66e0-3ea26e447529"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"cid:_Foxmail.1@54735cfc-7c69-221f-66e0-3ea26e447529"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"cid:_Foxmail.1@54735cfc-7c69-221f-66e0-3ea26e447529"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"cid:_Foxmail.1@54735cfc-7c69-221f-66e0-3ea26e447529"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"cid:_Foxmail.1@54735cfc-7c69-221f-66e0-3ea26e447529"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"cid:_Foxmail.1@54735cfc-7c69-221f-66e0-3ea26e447529"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"cid:_Foxmail.1@54735cfc-7c69-221f-66e0-3ea26e447529"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"cid:_Foxmail.1@54735cfc-7c69-221f-66e0-3ea26e447529"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w:instrText>
                  </w:r>
                  <w:r w:rsidR="00C00C74">
                    <w:rPr>
                      <w:rFonts w:ascii="Times New Roman" w:eastAsia="Malgun Gothic" w:hAnsi="Times New Roman"/>
                      <w:color w:val="000000"/>
                      <w:szCs w:val="20"/>
                    </w:rPr>
                    <w:instrText>INCLUDEPICTURE  "cid:_Foxmail.1@54735cfc-7c69-221f-66e0-3ea26e447529" \* MERGEFORMATINET</w:instrText>
                  </w:r>
                  <w:r w:rsidR="00C00C74">
                    <w:rPr>
                      <w:rFonts w:ascii="Times New Roman" w:eastAsia="Malgun Gothic" w:hAnsi="Times New Roman"/>
                      <w:color w:val="000000"/>
                      <w:szCs w:val="20"/>
                    </w:rPr>
                    <w:instrText xml:space="preserve"> </w:instrText>
                  </w:r>
                  <w:r w:rsidR="00C00C74">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pict w14:anchorId="75AE9237">
                      <v:shape id="_x0000_i1050" type="#_x0000_t75" style="width:46.5pt;height:15.75pt">
                        <v:imagedata r:id="rId166" r:href="rId167"/>
                      </v:shape>
                    </w:pict>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[partialCancellation]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288DD82D" w:rsidR="0087310E" w:rsidRPr="007316CF" w:rsidRDefault="00C00C74" w:rsidP="0087310E">
            <w:pPr>
              <w:tabs>
                <w:tab w:val="left" w:pos="1440"/>
                <w:tab w:val="left" w:pos="7665"/>
              </w:tabs>
              <w:spacing w:line="252" w:lineRule="auto"/>
              <w:contextualSpacing/>
              <w:jc w:val="both"/>
              <w:rPr>
                <w:lang w:val="en-US"/>
              </w:rPr>
            </w:pPr>
            <w:hyperlink r:id="rId168"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64AB0AF1" w:rsidR="0087310E" w:rsidRPr="007316CF" w:rsidRDefault="00C00C74" w:rsidP="0087310E">
            <w:pPr>
              <w:tabs>
                <w:tab w:val="left" w:pos="1440"/>
                <w:tab w:val="left" w:pos="7665"/>
              </w:tabs>
              <w:spacing w:line="252" w:lineRule="auto"/>
              <w:contextualSpacing/>
              <w:jc w:val="both"/>
              <w:rPr>
                <w:lang w:val="en-US"/>
              </w:rPr>
            </w:pPr>
            <w:hyperlink r:id="rId169"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10CF9C2A" w:rsidR="0087310E" w:rsidRPr="007316CF" w:rsidRDefault="00C00C74" w:rsidP="0087310E">
            <w:pPr>
              <w:tabs>
                <w:tab w:val="left" w:pos="1440"/>
                <w:tab w:val="left" w:pos="7665"/>
              </w:tabs>
              <w:spacing w:line="252" w:lineRule="auto"/>
              <w:contextualSpacing/>
              <w:jc w:val="both"/>
              <w:rPr>
                <w:lang w:val="en-US"/>
              </w:rPr>
            </w:pPr>
            <w:hyperlink r:id="rId170"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07A6BE38"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171"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22DC1E59"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172"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7184F20E"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173"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1446E5FF"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174"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Case 5 of SSB overlapping with Msg3 (re)transmission or PUCCH for Msg4/MsgB, reuse the same handling as for other dynamically scheduled UL transmission and prioritize the SSB</w:t>
            </w:r>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Note: Whether the above collision rule is reused for Msg3 PUSCH repetition is up to the agreement in </w:t>
            </w:r>
            <w:r w:rsidRPr="0087310E">
              <w:rPr>
                <w:rFonts w:ascii="Times New Roman" w:eastAsia="Microsoft YaHei UI" w:hAnsi="Times New Roman"/>
                <w:color w:val="000000"/>
                <w:szCs w:val="20"/>
                <w:lang w:val="en-US" w:eastAsia="zh-CN"/>
              </w:rPr>
              <w:lastRenderedPageBreak/>
              <w:t>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w:instrText>
            </w:r>
            <w:r w:rsidR="00C00C74">
              <w:rPr>
                <w:rFonts w:ascii="Times New Roman" w:eastAsia="Microsoft YaHei UI" w:hAnsi="Times New Roman"/>
                <w:color w:val="000000"/>
                <w:szCs w:val="20"/>
                <w:lang w:val="en-US" w:eastAsia="zh-CN"/>
              </w:rPr>
              <w:instrText>INCLUDEPICTURE  "C:\\Users\\EMWJOHB\\AppData\\Users\\cmcc\\AppData\\Roaming\\Foxmail</w:instrText>
            </w:r>
            <w:r w:rsidR="00C00C74">
              <w:rPr>
                <w:rFonts w:ascii="Times New Roman" w:eastAsia="Microsoft YaHei UI" w:hAnsi="Times New Roman"/>
                <w:color w:val="000000"/>
                <w:szCs w:val="20"/>
                <w:lang w:val="en-US" w:eastAsia="zh-CN"/>
              </w:rPr>
              <w:instrText>7\\Temp-19952-20220514213811\\Attach\\image011(05-17-10-38-45).png" \* MERGEFORMATINET</w:instrText>
            </w:r>
            <w:r w:rsidR="00C00C74">
              <w:rPr>
                <w:rFonts w:ascii="Times New Roman" w:eastAsia="Microsoft YaHei UI" w:hAnsi="Times New Roman"/>
                <w:color w:val="000000"/>
                <w:szCs w:val="20"/>
                <w:lang w:val="en-US" w:eastAsia="zh-CN"/>
              </w:rPr>
              <w:instrText xml:space="preserve"> </w:instrText>
            </w:r>
            <w:r w:rsidR="00C00C74">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pict w14:anchorId="452C4BEE">
                <v:shape id="_x0000_i1051" type="#_x0000_t75" style="width:41.25pt;height:10.5pt">
                  <v:imagedata r:id="rId175" r:href="rId176"/>
                </v:shape>
              </w:pict>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w:instrText>
            </w:r>
            <w:r w:rsidR="00C00C74">
              <w:rPr>
                <w:rFonts w:ascii="Times New Roman" w:eastAsia="Microsoft YaHei UI" w:hAnsi="Times New Roman"/>
                <w:color w:val="000000"/>
                <w:szCs w:val="20"/>
                <w:lang w:val="en-US" w:eastAsia="zh-CN"/>
              </w:rPr>
              <w:instrText>INCLUDEPICTURE  "C:\\Users\\EMWJOHB\\AppData\\Users\\cmcc\\AppData\\Roaming\\Foxmail7\\Temp-19952-20220514213811\\Attach\\image012(05-17-10-38-45).png" \* MERGEFOR</w:instrText>
            </w:r>
            <w:r w:rsidR="00C00C74">
              <w:rPr>
                <w:rFonts w:ascii="Times New Roman" w:eastAsia="Microsoft YaHei UI" w:hAnsi="Times New Roman"/>
                <w:color w:val="000000"/>
                <w:szCs w:val="20"/>
                <w:lang w:val="en-US" w:eastAsia="zh-CN"/>
              </w:rPr>
              <w:instrText>MATINET</w:instrText>
            </w:r>
            <w:r w:rsidR="00C00C74">
              <w:rPr>
                <w:rFonts w:ascii="Times New Roman" w:eastAsia="Microsoft YaHei UI" w:hAnsi="Times New Roman"/>
                <w:color w:val="000000"/>
                <w:szCs w:val="20"/>
                <w:lang w:val="en-US" w:eastAsia="zh-CN"/>
              </w:rPr>
              <w:instrText xml:space="preserve"> </w:instrText>
            </w:r>
            <w:r w:rsidR="00C00C74">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pict w14:anchorId="4F69BE5B">
                <v:shape id="_x0000_i1052" type="#_x0000_t75" style="width:36pt;height:10.5pt">
                  <v:imagedata r:id="rId177" r:href="rId178"/>
                </v:shape>
              </w:pict>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A612E80" w14:textId="77777777" w:rsidR="00F053EB" w:rsidRDefault="00F053EB" w:rsidP="00F053EB"/>
    <w:p w14:paraId="6D41A66F" w14:textId="77777777" w:rsidR="00F053EB" w:rsidRDefault="00F053EB" w:rsidP="00F053EB">
      <w:r>
        <w:t>RAN1#110bis-e:</w:t>
      </w:r>
    </w:p>
    <w:p w14:paraId="768A4562" w14:textId="77777777" w:rsidR="00B524AC" w:rsidRDefault="00B524AC" w:rsidP="00B524A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524AC" w:rsidRPr="00BF236D" w14:paraId="51D4CE80" w14:textId="77777777" w:rsidTr="00015E7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C90C" w14:textId="7EF2121E" w:rsidR="00B524AC" w:rsidRPr="00651D31" w:rsidRDefault="00C00C74" w:rsidP="00015E75">
            <w:pPr>
              <w:rPr>
                <w:rFonts w:ascii="Times New Roman" w:hAnsi="Times New Roman"/>
                <w:szCs w:val="20"/>
                <w:lang w:eastAsia="x-none"/>
              </w:rPr>
            </w:pPr>
            <w:hyperlink r:id="rId179" w:history="1">
              <w:r w:rsidR="00B524AC">
                <w:rPr>
                  <w:rStyle w:val="Hyperlink"/>
                  <w:rFonts w:ascii="Times New Roman" w:hAnsi="Times New Roman"/>
                  <w:szCs w:val="20"/>
                  <w:lang w:eastAsia="x-none"/>
                </w:rPr>
                <w:t>R1-2210245</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33F1A25C" w14:textId="24087314" w:rsidR="00B524AC" w:rsidRPr="00651D31" w:rsidRDefault="00C00C74" w:rsidP="00015E75">
            <w:pPr>
              <w:rPr>
                <w:rFonts w:ascii="Times New Roman" w:hAnsi="Times New Roman"/>
                <w:szCs w:val="20"/>
                <w:lang w:eastAsia="x-none"/>
              </w:rPr>
            </w:pPr>
            <w:hyperlink r:id="rId180" w:history="1">
              <w:r w:rsidR="00B524AC">
                <w:rPr>
                  <w:rStyle w:val="Hyperlink"/>
                  <w:rFonts w:ascii="Times New Roman" w:hAnsi="Times New Roman"/>
                  <w:szCs w:val="20"/>
                  <w:lang w:eastAsia="x-none"/>
                </w:rPr>
                <w:t>R1-2210246</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2</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7EE6475" w14:textId="1B6761F4" w:rsidR="00B524AC" w:rsidRPr="00651D31" w:rsidRDefault="00C00C74" w:rsidP="00015E75">
            <w:pPr>
              <w:rPr>
                <w:rFonts w:ascii="Times New Roman" w:hAnsi="Times New Roman"/>
                <w:szCs w:val="20"/>
                <w:lang w:eastAsia="x-none"/>
              </w:rPr>
            </w:pPr>
            <w:hyperlink r:id="rId181" w:history="1">
              <w:r w:rsidR="00B524AC">
                <w:rPr>
                  <w:rStyle w:val="Hyperlink"/>
                  <w:rFonts w:ascii="Times New Roman" w:hAnsi="Times New Roman"/>
                  <w:szCs w:val="20"/>
                  <w:lang w:eastAsia="x-none"/>
                </w:rPr>
                <w:t>R1-2210247</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3</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F691EEC" w14:textId="77777777" w:rsidR="00B524AC" w:rsidRPr="0032757C" w:rsidRDefault="00B524AC" w:rsidP="00015E75">
            <w:pPr>
              <w:shd w:val="clear" w:color="auto" w:fill="FFFFFF"/>
              <w:wordWrap w:val="0"/>
              <w:rPr>
                <w:highlight w:val="cyan"/>
                <w:lang w:eastAsia="x-none"/>
              </w:rPr>
            </w:pPr>
          </w:p>
          <w:p w14:paraId="5ED428BC" w14:textId="070CA291" w:rsidR="00B524AC" w:rsidRPr="0032757C" w:rsidRDefault="00B524AC" w:rsidP="00015E75">
            <w:pPr>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0C2BAECF" w14:textId="1F3D9294" w:rsidR="00B524AC" w:rsidRPr="0032757C" w:rsidRDefault="00B524AC" w:rsidP="00F4134D">
            <w:pPr>
              <w:numPr>
                <w:ilvl w:val="0"/>
                <w:numId w:val="12"/>
              </w:numPr>
              <w:spacing w:line="252" w:lineRule="auto"/>
              <w:contextualSpacing/>
              <w:rPr>
                <w:szCs w:val="22"/>
                <w:lang w:val="en-US"/>
              </w:rPr>
            </w:pPr>
            <w:r w:rsidRPr="0032757C">
              <w:rPr>
                <w:szCs w:val="22"/>
                <w:lang w:val="en-US"/>
              </w:rPr>
              <w:t xml:space="preserve">The draft CR in </w:t>
            </w:r>
            <w:hyperlink r:id="rId182" w:history="1">
              <w:r w:rsidRPr="0032757C">
                <w:rPr>
                  <w:rStyle w:val="Hyperlink"/>
                  <w:szCs w:val="22"/>
                  <w:lang w:val="en-US"/>
                </w:rPr>
                <w:t>R1-2209779</w:t>
              </w:r>
            </w:hyperlink>
            <w:r w:rsidRPr="0032757C">
              <w:rPr>
                <w:szCs w:val="22"/>
                <w:lang w:val="en-US"/>
              </w:rPr>
              <w:t xml:space="preserve"> for 38.214 clauses 6.1.2.1, 6.1.2.3.1 and 6.1.2.3.3 is endorsed in principle, except that the word “would” is replaced with ”does” in the tracked changes.</w:t>
            </w:r>
          </w:p>
          <w:p w14:paraId="02DDEE01" w14:textId="77777777" w:rsidR="00B524AC" w:rsidRPr="0032757C" w:rsidRDefault="00B524AC" w:rsidP="00F4134D">
            <w:pPr>
              <w:numPr>
                <w:ilvl w:val="0"/>
                <w:numId w:val="12"/>
              </w:numPr>
              <w:spacing w:line="252" w:lineRule="auto"/>
              <w:contextualSpacing/>
              <w:rPr>
                <w:szCs w:val="22"/>
                <w:lang w:val="en-US"/>
              </w:rPr>
            </w:pPr>
            <w:r w:rsidRPr="0032757C">
              <w:rPr>
                <w:szCs w:val="22"/>
                <w:lang w:val="en-US"/>
              </w:rPr>
              <w:t>Adopt the following TP for 38.214 clause 6.1.2.3.3.</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6"/>
            </w:tblGrid>
            <w:tr w:rsidR="00B524AC" w:rsidRPr="0032757C" w14:paraId="02E3F2B2" w14:textId="77777777" w:rsidTr="00015E75">
              <w:tc>
                <w:tcPr>
                  <w:tcW w:w="6976" w:type="dxa"/>
                  <w:shd w:val="clear" w:color="auto" w:fill="auto"/>
                </w:tcPr>
                <w:p w14:paraId="170055B0" w14:textId="26854AA3" w:rsidR="00B524AC" w:rsidRPr="0032757C" w:rsidRDefault="00B524AC" w:rsidP="00015E75">
                  <w:pPr>
                    <w:rPr>
                      <w:lang w:val="en-US" w:eastAsia="en-GB"/>
                    </w:rPr>
                  </w:pPr>
                  <w:r w:rsidRPr="0032757C">
                    <w:rPr>
                      <w:lang w:val="en-US"/>
                    </w:rPr>
                    <w:t xml:space="preserve">For </w:t>
                  </w:r>
                  <w:r w:rsidRPr="0032757C">
                    <w:rPr>
                      <w:color w:val="000000"/>
                    </w:rPr>
                    <w:t>Type 2 PUSCH transmission with a configured grant of TB processing over multiple slots</w:t>
                  </w:r>
                  <w:r w:rsidRPr="0032757C">
                    <w:rPr>
                      <w:i/>
                      <w:iCs/>
                      <w:lang w:val="en-US"/>
                    </w:rPr>
                    <w:t>,</w:t>
                  </w:r>
                  <w:r w:rsidRPr="0032757C">
                    <w:rPr>
                      <w:lang w:val="en-US"/>
                    </w:rPr>
                    <w:t xml:space="preserve"> the UE shall transmit the TB across the </w:t>
                  </w:r>
                  <w:r w:rsidRPr="0032757C">
                    <w:rPr>
                      <w:lang w:val="en-US"/>
                    </w:rPr>
                    <w:fldChar w:fldCharType="begin"/>
                  </w:r>
                  <w:r w:rsidRPr="0032757C">
                    <w:rPr>
                      <w:lang w:val="en-US"/>
                    </w:rPr>
                    <w:instrText xml:space="preserve"> QUOTE </w:instrText>
                  </w:r>
                  <w:r w:rsidR="00C00C74">
                    <w:rPr>
                      <w:position w:val="-5"/>
                    </w:rPr>
                    <w:pict w14:anchorId="4D58694F">
                      <v:shape id="_x0000_i105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3" o:title="" chromakey="white"/>
                      </v:shape>
                    </w:pict>
                  </w:r>
                  <w:r w:rsidRPr="0032757C">
                    <w:rPr>
                      <w:lang w:val="en-US"/>
                    </w:rPr>
                    <w:instrText xml:space="preserve"> </w:instrText>
                  </w:r>
                  <w:r w:rsidRPr="0032757C">
                    <w:rPr>
                      <w:lang w:val="en-US"/>
                    </w:rPr>
                    <w:fldChar w:fldCharType="separate"/>
                  </w:r>
                  <w:r w:rsidR="00C00C74">
                    <w:rPr>
                      <w:position w:val="-5"/>
                    </w:rPr>
                    <w:pict w14:anchorId="0F1DD0D4">
                      <v:shape id="_x0000_i105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3" o:title="" chromakey="white"/>
                      </v:shape>
                    </w:pict>
                  </w:r>
                  <w:r w:rsidRPr="0032757C">
                    <w:rPr>
                      <w:lang w:val="en-US"/>
                    </w:rPr>
                    <w:fldChar w:fldCharType="end"/>
                  </w:r>
                  <w:r w:rsidRPr="0032757C">
                    <w:rPr>
                      <w:lang w:val="en-US"/>
                    </w:rPr>
                    <w:t xml:space="preserve"> slots determined for the PUSCH transmission applying the same symbol allocation in each slot. </w:t>
                  </w:r>
                  <w:r w:rsidRPr="0032757C">
                    <w:rPr>
                      <w:color w:val="000000"/>
                    </w:rPr>
                    <w:t>A Type 2 PUSCH transmission with a configured grant of TB processing over multiple slots is omitted in a slot according to the conditions in clause 9, clause 11.1</w:t>
                  </w:r>
                  <w:r w:rsidRPr="0032757C">
                    <w:rPr>
                      <w:color w:val="C00000"/>
                      <w:u w:val="single"/>
                    </w:rPr>
                    <w:t>,</w:t>
                  </w:r>
                  <w:r w:rsidRPr="0032757C">
                    <w:rPr>
                      <w:color w:val="000000"/>
                    </w:rPr>
                    <w:t xml:space="preserve"> </w:t>
                  </w:r>
                  <w:r w:rsidRPr="0032757C">
                    <w:rPr>
                      <w:strike/>
                      <w:color w:val="C00000"/>
                      <w:lang w:val="en-US"/>
                    </w:rPr>
                    <w:t xml:space="preserve">and </w:t>
                  </w:r>
                  <w:r w:rsidRPr="0032757C">
                    <w:rPr>
                      <w:color w:val="000000"/>
                    </w:rPr>
                    <w:t>clause 11.2A</w:t>
                  </w:r>
                  <w:r w:rsidRPr="0032757C">
                    <w:rPr>
                      <w:color w:val="C00000"/>
                      <w:u w:val="single"/>
                    </w:rPr>
                    <w:t>, and clause 17.2</w:t>
                  </w:r>
                  <w:r w:rsidRPr="0032757C">
                    <w:rPr>
                      <w:color w:val="000000"/>
                    </w:rPr>
                    <w:t xml:space="preserve"> of [6, TS 38.213].</w:t>
                  </w:r>
                </w:p>
              </w:tc>
            </w:tr>
          </w:tbl>
          <w:p w14:paraId="7DE25227" w14:textId="77777777" w:rsidR="00B524AC" w:rsidRPr="001E26A5" w:rsidRDefault="00B524AC" w:rsidP="00015E75">
            <w:pPr>
              <w:shd w:val="clear" w:color="auto" w:fill="FFFFFF"/>
              <w:wordWrap w:val="0"/>
              <w:rPr>
                <w:lang w:eastAsia="x-none"/>
              </w:rPr>
            </w:pPr>
          </w:p>
          <w:p w14:paraId="6E9E5127" w14:textId="127B55B6"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987B071" w14:textId="628D0397" w:rsidR="00B524AC" w:rsidRPr="001E26A5" w:rsidRDefault="00B524AC" w:rsidP="00015E7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sidR="001E26A5">
              <w:rPr>
                <w:rFonts w:eastAsia="DengXian"/>
                <w:lang w:eastAsia="zh-CN"/>
              </w:rPr>
              <w:t xml:space="preserve">38.214 </w:t>
            </w:r>
            <w:r w:rsidRPr="001E26A5">
              <w:rPr>
                <w:rFonts w:eastAsia="DengXian"/>
                <w:lang w:eastAsia="zh-CN"/>
              </w:rPr>
              <w:t>CR</w:t>
            </w:r>
            <w:r w:rsidR="001E26A5">
              <w:rPr>
                <w:rFonts w:eastAsia="DengXian"/>
                <w:lang w:eastAsia="zh-CN"/>
              </w:rPr>
              <w:t xml:space="preserve">0357 in </w:t>
            </w:r>
            <w:hyperlink r:id="rId184" w:history="1">
              <w:r w:rsidR="001E26A5" w:rsidRPr="001E26A5">
                <w:rPr>
                  <w:rStyle w:val="Hyperlink"/>
                  <w:highlight w:val="green"/>
                  <w:lang w:val="en-US"/>
                </w:rPr>
                <w:t>R1-2210631</w:t>
              </w:r>
            </w:hyperlink>
            <w:r w:rsidR="001E26A5" w:rsidRPr="001E26A5">
              <w:rPr>
                <w:highlight w:val="green"/>
                <w:lang w:val="en-US"/>
              </w:rPr>
              <w:t xml:space="preserve"> </w:t>
            </w:r>
            <w:r w:rsidRPr="001E26A5">
              <w:rPr>
                <w:rFonts w:eastAsia="DengXian"/>
                <w:highlight w:val="green"/>
                <w:lang w:eastAsia="zh-CN"/>
              </w:rPr>
              <w:t>is endorsed</w:t>
            </w:r>
          </w:p>
          <w:p w14:paraId="4588CC5F" w14:textId="77777777" w:rsidR="00B524AC" w:rsidRPr="001E26A5" w:rsidRDefault="00B524AC" w:rsidP="00015E75">
            <w:pPr>
              <w:shd w:val="clear" w:color="auto" w:fill="FFFFFF"/>
              <w:wordWrap w:val="0"/>
              <w:rPr>
                <w:lang w:eastAsia="x-none"/>
              </w:rPr>
            </w:pPr>
          </w:p>
          <w:p w14:paraId="2C1532E0" w14:textId="725C6D2F" w:rsidR="00B524AC" w:rsidRPr="0032757C" w:rsidRDefault="00B524AC" w:rsidP="00015E7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444D9776" w14:textId="56CF906B" w:rsidR="00B524AC" w:rsidRPr="0032757C" w:rsidRDefault="00B524AC" w:rsidP="00015E75">
            <w:pPr>
              <w:shd w:val="clear" w:color="auto" w:fill="FFFFFF"/>
              <w:wordWrap w:val="0"/>
              <w:rPr>
                <w:szCs w:val="22"/>
                <w:lang w:val="en-US"/>
              </w:rPr>
            </w:pPr>
            <w:r w:rsidRPr="0032757C">
              <w:rPr>
                <w:szCs w:val="22"/>
                <w:lang w:val="en-US"/>
              </w:rPr>
              <w:t xml:space="preserve">The draft CR in </w:t>
            </w:r>
            <w:hyperlink r:id="rId185" w:history="1">
              <w:r w:rsidRPr="0032757C">
                <w:rPr>
                  <w:rStyle w:val="Hyperlink"/>
                  <w:szCs w:val="22"/>
                  <w:lang w:val="en-US"/>
                </w:rPr>
                <w:t>R1-2208605</w:t>
              </w:r>
            </w:hyperlink>
            <w:r w:rsidRPr="0032757C">
              <w:rPr>
                <w:szCs w:val="22"/>
                <w:lang w:val="en-US"/>
              </w:rPr>
              <w:t xml:space="preserve"> for 38.214 clause 6.1.2.1 is endorsed in principle, except that the word “would” is replaced with ”do” in the tracked changes.</w:t>
            </w:r>
          </w:p>
          <w:p w14:paraId="6FB86CC5" w14:textId="77777777" w:rsidR="00B524AC" w:rsidRPr="0032757C" w:rsidRDefault="00B524AC" w:rsidP="00015E75">
            <w:pPr>
              <w:shd w:val="clear" w:color="auto" w:fill="FFFFFF"/>
              <w:wordWrap w:val="0"/>
              <w:rPr>
                <w:szCs w:val="22"/>
                <w:lang w:val="en-US"/>
              </w:rPr>
            </w:pPr>
          </w:p>
          <w:p w14:paraId="1BCBE9CB" w14:textId="487AB929"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1C999D9" w14:textId="0CA6040F" w:rsidR="001E26A5" w:rsidRPr="001E26A5" w:rsidRDefault="001E26A5" w:rsidP="001E26A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0356 in </w:t>
            </w:r>
            <w:hyperlink r:id="rId186" w:history="1">
              <w:r>
                <w:rPr>
                  <w:rStyle w:val="Hyperlink"/>
                  <w:highlight w:val="green"/>
                  <w:lang w:val="en-US"/>
                </w:rPr>
                <w:t>R1-2210630</w:t>
              </w:r>
            </w:hyperlink>
            <w:r w:rsidRPr="001E26A5">
              <w:rPr>
                <w:highlight w:val="green"/>
                <w:lang w:val="en-US"/>
              </w:rPr>
              <w:t xml:space="preserve"> </w:t>
            </w:r>
            <w:r w:rsidRPr="001E26A5">
              <w:rPr>
                <w:rFonts w:eastAsia="DengXian"/>
                <w:highlight w:val="green"/>
                <w:lang w:eastAsia="zh-CN"/>
              </w:rPr>
              <w:t>is endorsed</w:t>
            </w:r>
          </w:p>
          <w:p w14:paraId="590C8EF2" w14:textId="301EFAE7" w:rsidR="00B524AC" w:rsidRPr="00BF236D" w:rsidRDefault="00B524AC" w:rsidP="00015E75">
            <w:pPr>
              <w:rPr>
                <w:lang w:val="en-US"/>
              </w:rPr>
            </w:pPr>
          </w:p>
        </w:tc>
      </w:tr>
    </w:tbl>
    <w:p w14:paraId="4B6582BB" w14:textId="77777777" w:rsidR="00F9495D" w:rsidRDefault="00F9495D" w:rsidP="00F9495D"/>
    <w:p w14:paraId="10552923" w14:textId="45698C2F" w:rsidR="00F9495D" w:rsidRDefault="00F9495D" w:rsidP="00F9495D">
      <w:r>
        <w:t>RAN1#112:</w:t>
      </w:r>
    </w:p>
    <w:p w14:paraId="2E17D817" w14:textId="77777777" w:rsidR="00F9495D" w:rsidRDefault="00F9495D" w:rsidP="00F9495D">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495D" w:rsidRPr="00BF236D" w14:paraId="4E146114"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9C2EB" w14:textId="13E18D83" w:rsidR="00F9495D" w:rsidRPr="00651D31" w:rsidRDefault="00C00C74" w:rsidP="00F1206A">
            <w:pPr>
              <w:rPr>
                <w:rFonts w:ascii="Times New Roman" w:hAnsi="Times New Roman"/>
                <w:szCs w:val="20"/>
                <w:lang w:eastAsia="x-none"/>
              </w:rPr>
            </w:pPr>
            <w:hyperlink r:id="rId187" w:history="1">
              <w:r w:rsidR="00F9495D">
                <w:rPr>
                  <w:rStyle w:val="Hyperlink"/>
                  <w:rFonts w:ascii="Times New Roman" w:hAnsi="Times New Roman"/>
                  <w:szCs w:val="20"/>
                  <w:lang w:eastAsia="x-none"/>
                </w:rPr>
                <w:t>R1-2301882</w:t>
              </w:r>
            </w:hyperlink>
            <w:r w:rsidR="00F9495D" w:rsidRPr="00651D31">
              <w:rPr>
                <w:rFonts w:ascii="Times New Roman" w:hAnsi="Times New Roman"/>
                <w:szCs w:val="20"/>
                <w:lang w:eastAsia="x-none"/>
              </w:rPr>
              <w:tab/>
              <w:t xml:space="preserve">FL summary #1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E47A609" w14:textId="3196DA52" w:rsidR="00F9495D" w:rsidRPr="00651D31" w:rsidRDefault="00C00C74" w:rsidP="00F1206A">
            <w:pPr>
              <w:rPr>
                <w:rFonts w:ascii="Times New Roman" w:hAnsi="Times New Roman"/>
                <w:szCs w:val="20"/>
                <w:lang w:eastAsia="x-none"/>
              </w:rPr>
            </w:pPr>
            <w:hyperlink r:id="rId188" w:history="1">
              <w:r w:rsidR="00F9495D">
                <w:rPr>
                  <w:rStyle w:val="Hyperlink"/>
                  <w:rFonts w:ascii="Times New Roman" w:hAnsi="Times New Roman"/>
                  <w:szCs w:val="20"/>
                  <w:lang w:eastAsia="x-none"/>
                </w:rPr>
                <w:t>R1-2301883</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2</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2DB979FE" w14:textId="1D0DD06E" w:rsidR="00F9495D" w:rsidRPr="00651D31" w:rsidRDefault="00C00C74" w:rsidP="00F1206A">
            <w:pPr>
              <w:rPr>
                <w:rFonts w:ascii="Times New Roman" w:hAnsi="Times New Roman"/>
                <w:szCs w:val="20"/>
                <w:lang w:eastAsia="x-none"/>
              </w:rPr>
            </w:pPr>
            <w:hyperlink r:id="rId189" w:history="1">
              <w:r w:rsidR="00F9495D">
                <w:rPr>
                  <w:rStyle w:val="Hyperlink"/>
                  <w:rFonts w:ascii="Times New Roman" w:hAnsi="Times New Roman"/>
                  <w:szCs w:val="20"/>
                  <w:lang w:eastAsia="x-none"/>
                </w:rPr>
                <w:t>R1-2301884</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3</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493798C" w14:textId="77777777" w:rsidR="00F9495D" w:rsidRDefault="00F9495D" w:rsidP="00A30A91">
            <w:pPr>
              <w:shd w:val="clear" w:color="auto" w:fill="FFFFFF"/>
              <w:wordWrap w:val="0"/>
              <w:rPr>
                <w:lang w:val="en-US"/>
              </w:rPr>
            </w:pPr>
          </w:p>
          <w:p w14:paraId="68AAC0DB" w14:textId="77777777" w:rsidR="00CC641B" w:rsidRPr="00662CBA" w:rsidRDefault="00CC641B" w:rsidP="00CC641B">
            <w:pPr>
              <w:rPr>
                <w:rFonts w:eastAsia="Malgun Gothic"/>
                <w:bCs/>
                <w:highlight w:val="green"/>
                <w:lang w:val="en-US" w:eastAsia="ko-KR"/>
              </w:rPr>
            </w:pPr>
            <w:r w:rsidRPr="00662CBA">
              <w:rPr>
                <w:rFonts w:eastAsia="Malgun Gothic"/>
                <w:bCs/>
                <w:highlight w:val="green"/>
                <w:lang w:val="en-US" w:eastAsia="ko-KR"/>
              </w:rPr>
              <w:t>Agreement</w:t>
            </w:r>
            <w:r>
              <w:rPr>
                <w:rFonts w:eastAsia="Malgun Gothic"/>
                <w:bCs/>
                <w:highlight w:val="green"/>
                <w:lang w:val="en-US" w:eastAsia="ko-KR"/>
              </w:rPr>
              <w:t>:</w:t>
            </w:r>
            <w:r w:rsidRPr="00942F62">
              <w:rPr>
                <w:color w:val="FF0000"/>
              </w:rPr>
              <w:t xml:space="preserve"> [</w:t>
            </w:r>
            <w:r>
              <w:rPr>
                <w:color w:val="FF0000"/>
              </w:rPr>
              <w:t>38.213</w:t>
            </w:r>
            <w:r w:rsidRPr="00942F62">
              <w:rPr>
                <w:rFonts w:cs="Times"/>
                <w:color w:val="FF0000"/>
                <w:szCs w:val="20"/>
              </w:rPr>
              <w:t>]</w:t>
            </w:r>
          </w:p>
          <w:p w14:paraId="79B578F5" w14:textId="77777777" w:rsidR="00CC641B" w:rsidRPr="00662CBA" w:rsidRDefault="00CC641B" w:rsidP="00CC641B">
            <w:pPr>
              <w:rPr>
                <w:rFonts w:eastAsia="Malgun Gothic"/>
                <w:bCs/>
                <w:lang w:val="en-US" w:eastAsia="ko-KR"/>
              </w:rPr>
            </w:pPr>
            <w:r w:rsidRPr="00662CBA">
              <w:rPr>
                <w:rFonts w:eastAsia="Malgun Gothic"/>
                <w:bCs/>
                <w:lang w:val="en-US" w:eastAsia="ko-KR"/>
              </w:rPr>
              <w:t xml:space="preserve">Adopt the TP for 38.213 in </w:t>
            </w:r>
            <w:hyperlink r:id="rId190" w:history="1">
              <w:r w:rsidRPr="00662CBA">
                <w:rPr>
                  <w:rStyle w:val="Hyperlink"/>
                  <w:bCs/>
                </w:rPr>
                <w:t>R1-2300649</w:t>
              </w:r>
            </w:hyperlink>
            <w:r w:rsidRPr="00662CBA">
              <w:rPr>
                <w:rFonts w:eastAsia="Malgun Gothic"/>
                <w:bCs/>
                <w:lang w:val="en-US" w:eastAsia="ko-KR"/>
              </w:rPr>
              <w:t xml:space="preserve"> in principle except for the proposed change in clause 10.3.</w:t>
            </w:r>
          </w:p>
          <w:p w14:paraId="41EE4252" w14:textId="77777777" w:rsidR="00CC641B" w:rsidRPr="00662CBA" w:rsidRDefault="00CC641B" w:rsidP="00CC641B">
            <w:pPr>
              <w:rPr>
                <w:rFonts w:eastAsia="Malgun Gothic"/>
                <w:bCs/>
                <w:lang w:val="en-US" w:eastAsia="ko-KR"/>
              </w:rPr>
            </w:pPr>
          </w:p>
          <w:p w14:paraId="6C730C3E" w14:textId="77777777" w:rsidR="00CC641B" w:rsidRPr="00662CBA" w:rsidRDefault="00CC641B" w:rsidP="00CC641B">
            <w:pPr>
              <w:rPr>
                <w:rFonts w:eastAsia="DengXian"/>
                <w:bCs/>
                <w:highlight w:val="green"/>
                <w:lang w:val="en-US" w:eastAsia="zh-CN"/>
              </w:rPr>
            </w:pPr>
            <w:r w:rsidRPr="00662CBA">
              <w:rPr>
                <w:rFonts w:eastAsia="DengXian" w:hint="eastAsia"/>
                <w:bCs/>
                <w:highlight w:val="green"/>
                <w:lang w:val="en-US" w:eastAsia="zh-CN"/>
              </w:rPr>
              <w:t>A</w:t>
            </w:r>
            <w:r w:rsidRPr="00662CBA">
              <w:rPr>
                <w:rFonts w:eastAsia="DengXian"/>
                <w:bCs/>
                <w:highlight w:val="green"/>
                <w:lang w:val="en-US" w:eastAsia="zh-CN"/>
              </w:rPr>
              <w:t>greement</w:t>
            </w:r>
            <w:r>
              <w:rPr>
                <w:rFonts w:eastAsia="DengXian"/>
                <w:bCs/>
                <w:highlight w:val="green"/>
                <w:lang w:val="en-US" w:eastAsia="zh-CN"/>
              </w:rPr>
              <w:t>:</w:t>
            </w:r>
            <w:r w:rsidRPr="00942F62">
              <w:rPr>
                <w:color w:val="FF0000"/>
              </w:rPr>
              <w:t xml:space="preserve"> [</w:t>
            </w:r>
            <w:r>
              <w:rPr>
                <w:color w:val="FF0000"/>
              </w:rPr>
              <w:t>38.213</w:t>
            </w:r>
            <w:r w:rsidRPr="00942F62">
              <w:rPr>
                <w:rFonts w:cs="Times"/>
                <w:color w:val="FF0000"/>
                <w:szCs w:val="20"/>
              </w:rPr>
              <w:t>]</w:t>
            </w:r>
          </w:p>
          <w:p w14:paraId="14A9992B" w14:textId="77777777" w:rsidR="00CC641B" w:rsidRPr="00662CBA" w:rsidRDefault="00CC641B" w:rsidP="00CC641B">
            <w:pPr>
              <w:rPr>
                <w:bCs/>
                <w:lang w:val="en-US" w:eastAsia="x-none"/>
              </w:rPr>
            </w:pPr>
            <w:r w:rsidRPr="00662CBA">
              <w:rPr>
                <w:rFonts w:eastAsia="Malgun Gothic"/>
                <w:bCs/>
                <w:lang w:val="en-US" w:eastAsia="ko-KR"/>
              </w:rPr>
              <w:t>Adopt the following text in 38.213 clause 17.2 in principle (in the beginning of the clause)</w:t>
            </w:r>
            <w:r w:rsidRPr="00662CBA">
              <w:rPr>
                <w:rFonts w:eastAsia="Malgun Gothic"/>
                <w:bCs/>
                <w:lang w:val="en-US" w:eastAsia="ko-KR"/>
              </w:rPr>
              <w:br/>
            </w:r>
            <w:r w:rsidRPr="00662CBA">
              <w:rPr>
                <w:rFonts w:eastAsia="DengXian"/>
                <w:bCs/>
                <w:lang w:val="en-US" w:eastAsia="zh-CN"/>
              </w:rPr>
              <w:t>“Procedures for a HD-UE are same as described for a UE in all other clauses of this document unless stated otherwise.”</w:t>
            </w:r>
          </w:p>
          <w:p w14:paraId="5CEABA89" w14:textId="77777777" w:rsidR="009D7161" w:rsidRPr="0032757C" w:rsidRDefault="009D7161" w:rsidP="009D7161">
            <w:pPr>
              <w:shd w:val="clear" w:color="auto" w:fill="FFFFFF"/>
              <w:wordWrap w:val="0"/>
              <w:rPr>
                <w:szCs w:val="22"/>
                <w:lang w:val="en-US"/>
              </w:rPr>
            </w:pPr>
          </w:p>
          <w:p w14:paraId="7253A1CE" w14:textId="3A36EBEF" w:rsidR="009D7161" w:rsidRPr="001E26A5" w:rsidRDefault="009D7161" w:rsidP="009D7161">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0454 in </w:t>
            </w:r>
            <w:hyperlink r:id="rId191" w:history="1">
              <w:r>
                <w:rPr>
                  <w:rStyle w:val="Hyperlink"/>
                  <w:highlight w:val="green"/>
                  <w:lang w:val="en-US"/>
                </w:rPr>
                <w:t>R1-2302207</w:t>
              </w:r>
            </w:hyperlink>
            <w:r w:rsidRPr="001E26A5">
              <w:rPr>
                <w:highlight w:val="green"/>
                <w:lang w:val="en-US"/>
              </w:rPr>
              <w:t xml:space="preserve"> </w:t>
            </w:r>
            <w:r w:rsidRPr="001E26A5">
              <w:rPr>
                <w:rFonts w:eastAsia="DengXian"/>
                <w:highlight w:val="green"/>
                <w:lang w:eastAsia="zh-CN"/>
              </w:rPr>
              <w:t>is endorsed</w:t>
            </w:r>
          </w:p>
          <w:p w14:paraId="79626046" w14:textId="4651A0D2" w:rsidR="00CC641B" w:rsidRPr="009D7161" w:rsidRDefault="00CC641B" w:rsidP="00A30A91">
            <w:pPr>
              <w:shd w:val="clear" w:color="auto" w:fill="FFFFFF"/>
              <w:wordWrap w:val="0"/>
            </w:pPr>
          </w:p>
        </w:tc>
      </w:tr>
    </w:tbl>
    <w:p w14:paraId="4E949BE7" w14:textId="77777777" w:rsidR="004508CA" w:rsidRDefault="004508CA" w:rsidP="004508CA"/>
    <w:p w14:paraId="362DD97D" w14:textId="77777777" w:rsidR="004508CA" w:rsidRDefault="004508CA" w:rsidP="004508CA">
      <w:r>
        <w:t>RAN1#112bis-e:</w:t>
      </w:r>
    </w:p>
    <w:p w14:paraId="17FD71D2" w14:textId="77777777" w:rsidR="004508CA" w:rsidRDefault="004508CA" w:rsidP="004508C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4508CA" w:rsidRPr="00BF236D" w14:paraId="0FC17CF6"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43DDB" w14:textId="77777777" w:rsidR="004508CA" w:rsidRPr="00651D31" w:rsidRDefault="00C00C74" w:rsidP="002C2576">
            <w:pPr>
              <w:rPr>
                <w:rFonts w:ascii="Times New Roman" w:hAnsi="Times New Roman"/>
                <w:szCs w:val="20"/>
                <w:lang w:eastAsia="x-none"/>
              </w:rPr>
            </w:pPr>
            <w:hyperlink r:id="rId192" w:history="1">
              <w:r w:rsidR="004508CA">
                <w:rPr>
                  <w:rStyle w:val="Hyperlink"/>
                  <w:rFonts w:ascii="Times New Roman" w:hAnsi="Times New Roman"/>
                  <w:szCs w:val="20"/>
                  <w:lang w:eastAsia="x-none"/>
                </w:rPr>
                <w:t>R1-2303928</w:t>
              </w:r>
            </w:hyperlink>
            <w:r w:rsidR="004508CA" w:rsidRPr="00651D31">
              <w:rPr>
                <w:rFonts w:ascii="Times New Roman" w:hAnsi="Times New Roman"/>
                <w:szCs w:val="20"/>
                <w:lang w:eastAsia="x-none"/>
              </w:rPr>
              <w:tab/>
              <w:t xml:space="preserve">FL summary #1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4AC60015" w14:textId="77777777" w:rsidR="004508CA" w:rsidRPr="00651D31" w:rsidRDefault="00C00C74" w:rsidP="002C2576">
            <w:pPr>
              <w:rPr>
                <w:rFonts w:ascii="Times New Roman" w:hAnsi="Times New Roman"/>
                <w:szCs w:val="20"/>
                <w:lang w:eastAsia="x-none"/>
              </w:rPr>
            </w:pPr>
            <w:hyperlink r:id="rId193" w:history="1">
              <w:r w:rsidR="004508CA">
                <w:rPr>
                  <w:rStyle w:val="Hyperlink"/>
                  <w:rFonts w:ascii="Times New Roman" w:hAnsi="Times New Roman"/>
                  <w:szCs w:val="20"/>
                  <w:lang w:eastAsia="x-none"/>
                </w:rPr>
                <w:t>R1-2303929</w:t>
              </w:r>
            </w:hyperlink>
            <w:r w:rsidR="004508CA" w:rsidRPr="00651D31">
              <w:rPr>
                <w:rFonts w:ascii="Times New Roman" w:hAnsi="Times New Roman"/>
                <w:szCs w:val="20"/>
                <w:lang w:eastAsia="x-none"/>
              </w:rPr>
              <w:tab/>
              <w:t>FL summary #</w:t>
            </w:r>
            <w:r w:rsidR="004508CA">
              <w:rPr>
                <w:rFonts w:ascii="Times New Roman" w:hAnsi="Times New Roman"/>
                <w:szCs w:val="20"/>
                <w:lang w:eastAsia="x-none"/>
              </w:rPr>
              <w:t>2</w:t>
            </w:r>
            <w:r w:rsidR="004508CA" w:rsidRPr="00651D31">
              <w:rPr>
                <w:rFonts w:ascii="Times New Roman" w:hAnsi="Times New Roman"/>
                <w:szCs w:val="20"/>
                <w:lang w:eastAsia="x-none"/>
              </w:rPr>
              <w:t xml:space="preserve">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28FDF37B" w14:textId="77777777" w:rsidR="004508CA" w:rsidRDefault="004508CA" w:rsidP="002C2576">
            <w:pPr>
              <w:tabs>
                <w:tab w:val="left" w:pos="1190"/>
              </w:tabs>
              <w:rPr>
                <w:lang w:val="en-US"/>
              </w:rPr>
            </w:pPr>
          </w:p>
          <w:p w14:paraId="78926240" w14:textId="77777777" w:rsidR="004508CA" w:rsidRPr="00AC108E" w:rsidRDefault="004508CA" w:rsidP="002C2576">
            <w:pPr>
              <w:spacing w:line="233" w:lineRule="atLeast"/>
              <w:rPr>
                <w:rFonts w:ascii="Times New Roman" w:eastAsia="Microsoft YaHei UI" w:hAnsi="Times New Roman"/>
                <w:color w:val="000000"/>
                <w:szCs w:val="20"/>
                <w:lang w:val="en-US" w:eastAsia="zh-CN"/>
              </w:rPr>
            </w:pPr>
            <w:r w:rsidRPr="00F01317">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 xml:space="preserve">: </w:t>
            </w:r>
            <w:r>
              <w:rPr>
                <w:color w:val="FF0000"/>
              </w:rPr>
              <w:t>(no spec impact)</w:t>
            </w:r>
          </w:p>
          <w:p w14:paraId="22D0168E" w14:textId="77777777" w:rsidR="004508CA" w:rsidRDefault="004508CA" w:rsidP="002C2576">
            <w:pPr>
              <w:spacing w:line="233" w:lineRule="atLeast"/>
              <w:rPr>
                <w:rFonts w:ascii="Calibri" w:eastAsia="Microsoft YaHei UI" w:hAnsi="Calibri" w:cs="Calibri"/>
                <w:color w:val="000000"/>
                <w:sz w:val="22"/>
                <w:szCs w:val="22"/>
                <w:lang w:val="en-US" w:eastAsia="zh-CN"/>
              </w:rPr>
            </w:pPr>
            <w:r w:rsidRPr="00F01317">
              <w:rPr>
                <w:rFonts w:ascii="Times New Roman" w:eastAsia="Microsoft YaHei UI" w:hAnsi="Times New Roman"/>
                <w:color w:val="000000"/>
                <w:szCs w:val="20"/>
                <w:lang w:val="en-US" w:eastAsia="zh-CN"/>
              </w:rPr>
              <w:t>For collision handling between CG-SDT PUSCH and DL resource</w:t>
            </w:r>
            <w:r>
              <w:rPr>
                <w:rFonts w:ascii="Times New Roman" w:eastAsia="Microsoft YaHei UI" w:hAnsi="Times New Roman"/>
                <w:color w:val="000000"/>
                <w:szCs w:val="20"/>
                <w:lang w:val="en-US" w:eastAsia="zh-CN"/>
              </w:rPr>
              <w:t>s (except paging) for</w:t>
            </w:r>
            <w:r w:rsidRPr="00F01317">
              <w:rPr>
                <w:rFonts w:ascii="Times New Roman" w:eastAsia="Microsoft YaHei UI" w:hAnsi="Times New Roman"/>
                <w:color w:val="000000"/>
                <w:szCs w:val="20"/>
                <w:lang w:val="en-US" w:eastAsia="zh-CN"/>
              </w:rPr>
              <w:t xml:space="preserve"> HD-FDD </w:t>
            </w:r>
            <w:r>
              <w:rPr>
                <w:rFonts w:ascii="Times New Roman" w:eastAsia="Microsoft YaHei UI" w:hAnsi="Times New Roman"/>
                <w:color w:val="000000"/>
                <w:szCs w:val="20"/>
                <w:lang w:val="en-US" w:eastAsia="zh-CN"/>
              </w:rPr>
              <w:t>UEs in inactive state, adopt the same rule as CG PUSCH in connected state.</w:t>
            </w:r>
          </w:p>
          <w:p w14:paraId="23FE0F3E" w14:textId="77777777" w:rsidR="004508CA" w:rsidRDefault="004508CA" w:rsidP="002C2576">
            <w:pPr>
              <w:numPr>
                <w:ilvl w:val="0"/>
                <w:numId w:val="69"/>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lastRenderedPageBreak/>
              <w:t>Note: No specification impact is expected (except possibly for paging).</w:t>
            </w:r>
          </w:p>
          <w:p w14:paraId="649B8634" w14:textId="77777777" w:rsidR="004508CA" w:rsidRDefault="004508CA" w:rsidP="002C2576">
            <w:pPr>
              <w:numPr>
                <w:ilvl w:val="0"/>
                <w:numId w:val="69"/>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paging case (pending RAN2 progress)</w:t>
            </w:r>
          </w:p>
          <w:p w14:paraId="7F4B8886" w14:textId="77777777" w:rsidR="004508CA" w:rsidRPr="00701443" w:rsidRDefault="004508CA" w:rsidP="004508CA"/>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3" w:name="_Toc144134971"/>
      <w:r>
        <w:rPr>
          <w:rFonts w:ascii="Arial" w:eastAsia="Times New Roman" w:hAnsi="Arial"/>
          <w:sz w:val="36"/>
          <w:szCs w:val="20"/>
        </w:rPr>
        <w:t>Maximum number of DL MIMO layers</w:t>
      </w:r>
      <w:bookmarkEnd w:id="43"/>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187F537E" w:rsidR="00B46896" w:rsidRPr="008C5519" w:rsidRDefault="00C00C74" w:rsidP="00B46896">
            <w:pPr>
              <w:rPr>
                <w:rFonts w:ascii="Times New Roman" w:hAnsi="Times New Roman"/>
                <w:szCs w:val="20"/>
                <w:lang w:eastAsia="x-none"/>
              </w:rPr>
            </w:pPr>
            <w:hyperlink r:id="rId194"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67B2D0A1" w:rsidR="00B46896" w:rsidRPr="008C5519" w:rsidRDefault="00C00C74" w:rsidP="00B46896">
            <w:pPr>
              <w:rPr>
                <w:rFonts w:ascii="Times New Roman" w:hAnsi="Times New Roman"/>
                <w:szCs w:val="20"/>
                <w:lang w:eastAsia="x-none"/>
              </w:rPr>
            </w:pPr>
            <w:hyperlink r:id="rId195"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51FA91BF" w:rsidR="00B46896" w:rsidRPr="008C5519" w:rsidRDefault="00C00C74" w:rsidP="00B46896">
            <w:pPr>
              <w:rPr>
                <w:rFonts w:ascii="Times New Roman" w:hAnsi="Times New Roman"/>
                <w:szCs w:val="20"/>
                <w:lang w:eastAsia="x-none"/>
              </w:rPr>
            </w:pPr>
            <w:hyperlink r:id="rId196"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14B61D63" w:rsidR="00B46896" w:rsidRPr="008C5519" w:rsidRDefault="00C00C74" w:rsidP="00B46896">
            <w:pPr>
              <w:rPr>
                <w:rFonts w:ascii="Times New Roman" w:hAnsi="Times New Roman"/>
                <w:szCs w:val="20"/>
                <w:lang w:eastAsia="x-none"/>
              </w:rPr>
            </w:pPr>
            <w:hyperlink r:id="rId197"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2FC76843" w:rsidR="00953A95" w:rsidRPr="007974F3" w:rsidRDefault="00953A95" w:rsidP="00780A94">
            <w:pPr>
              <w:numPr>
                <w:ilvl w:val="0"/>
                <w:numId w:val="12"/>
              </w:numPr>
              <w:spacing w:line="252" w:lineRule="auto"/>
              <w:contextualSpacing/>
              <w:rPr>
                <w:lang w:eastAsia="x-none"/>
              </w:rPr>
            </w:pPr>
            <w:r w:rsidRPr="007974F3">
              <w:rPr>
                <w:lang w:eastAsia="x-none"/>
              </w:rPr>
              <w:t>For relaxed maximum number of DL MIMO layers:</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29922001" w:rsidR="00566145" w:rsidRPr="00566145" w:rsidRDefault="00C00C74" w:rsidP="00566145">
            <w:pPr>
              <w:rPr>
                <w:rFonts w:ascii="Times New Roman" w:hAnsi="Times New Roman"/>
                <w:szCs w:val="20"/>
              </w:rPr>
            </w:pPr>
            <w:hyperlink r:id="rId198"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65E29350" w:rsidR="00566145" w:rsidRPr="00566145" w:rsidRDefault="00C00C74" w:rsidP="00566145">
            <w:pPr>
              <w:rPr>
                <w:rFonts w:ascii="Times New Roman" w:hAnsi="Times New Roman"/>
                <w:szCs w:val="20"/>
              </w:rPr>
            </w:pPr>
            <w:hyperlink r:id="rId199"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403A52CF" w:rsidR="00566145" w:rsidRDefault="00C00C74" w:rsidP="00566145">
            <w:pPr>
              <w:rPr>
                <w:rFonts w:ascii="Times New Roman" w:hAnsi="Times New Roman"/>
                <w:szCs w:val="20"/>
              </w:rPr>
            </w:pPr>
            <w:hyperlink r:id="rId200"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t>For a RedCap UE, when motivated by reduced max number of DL MIMO layers modifications to CSI 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18879483" w:rsidR="007A12DB" w:rsidRPr="007A12DB" w:rsidRDefault="00C00C74" w:rsidP="007A12DB">
            <w:pPr>
              <w:spacing w:line="252" w:lineRule="auto"/>
              <w:rPr>
                <w:rFonts w:ascii="Times New Roman" w:hAnsi="Times New Roman"/>
                <w:szCs w:val="20"/>
              </w:rPr>
            </w:pPr>
            <w:hyperlink r:id="rId201"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245919BE" w:rsidR="007A12DB" w:rsidRDefault="00C00C74" w:rsidP="007A12DB">
            <w:pPr>
              <w:spacing w:line="252" w:lineRule="auto"/>
              <w:rPr>
                <w:rFonts w:ascii="Times New Roman" w:hAnsi="Times New Roman"/>
                <w:szCs w:val="20"/>
              </w:rPr>
            </w:pPr>
            <w:hyperlink r:id="rId202"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4" w:name="_Toc144134972"/>
      <w:r>
        <w:rPr>
          <w:rFonts w:ascii="Arial" w:eastAsia="Times New Roman" w:hAnsi="Arial"/>
          <w:sz w:val="36"/>
          <w:szCs w:val="20"/>
        </w:rPr>
        <w:t>Relaxed maximum modulation order</w:t>
      </w:r>
      <w:bookmarkEnd w:id="44"/>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093D51B0" w:rsidR="000E2838" w:rsidRPr="008C5519" w:rsidRDefault="00C00C74" w:rsidP="000E2838">
            <w:pPr>
              <w:rPr>
                <w:rFonts w:ascii="Times New Roman" w:hAnsi="Times New Roman"/>
                <w:szCs w:val="20"/>
                <w:lang w:eastAsia="x-none"/>
              </w:rPr>
            </w:pPr>
            <w:hyperlink r:id="rId203"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1073813E" w:rsidR="000E2838" w:rsidRPr="008C5519" w:rsidRDefault="00C00C74" w:rsidP="000E2838">
            <w:pPr>
              <w:rPr>
                <w:rFonts w:ascii="Times New Roman" w:hAnsi="Times New Roman"/>
                <w:szCs w:val="20"/>
                <w:lang w:eastAsia="x-none"/>
              </w:rPr>
            </w:pPr>
            <w:hyperlink r:id="rId204"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3A31D2C2" w:rsidR="000E2838" w:rsidRPr="008C5519" w:rsidRDefault="00C00C74" w:rsidP="000E2838">
            <w:pPr>
              <w:rPr>
                <w:rFonts w:ascii="Times New Roman" w:hAnsi="Times New Roman"/>
                <w:szCs w:val="20"/>
                <w:lang w:eastAsia="x-none"/>
              </w:rPr>
            </w:pPr>
            <w:hyperlink r:id="rId205"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246F2EE6" w:rsidR="000E2838" w:rsidRPr="008C5519" w:rsidRDefault="00C00C74" w:rsidP="000E2838">
            <w:pPr>
              <w:rPr>
                <w:rFonts w:ascii="Times New Roman" w:hAnsi="Times New Roman"/>
                <w:szCs w:val="20"/>
                <w:lang w:eastAsia="x-none"/>
              </w:rPr>
            </w:pPr>
            <w:hyperlink r:id="rId206"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FFS which MCS table is the default one for RedCap (i.e., the default one for non-RedCap UEs or the 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FFS mandatory/optional of the MCS tables</w:t>
            </w:r>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FFS mandatory/optional of the CQI tables</w:t>
            </w:r>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5866FFE6" w:rsidR="00076145" w:rsidRPr="00566145" w:rsidRDefault="00C00C74" w:rsidP="00076145">
            <w:pPr>
              <w:rPr>
                <w:rFonts w:ascii="Times New Roman" w:hAnsi="Times New Roman"/>
                <w:szCs w:val="20"/>
              </w:rPr>
            </w:pPr>
            <w:hyperlink r:id="rId207"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02740C4D" w:rsidR="00076145" w:rsidRPr="00566145" w:rsidRDefault="00C00C74" w:rsidP="00076145">
            <w:pPr>
              <w:rPr>
                <w:rFonts w:ascii="Times New Roman" w:hAnsi="Times New Roman"/>
                <w:szCs w:val="20"/>
              </w:rPr>
            </w:pPr>
            <w:hyperlink r:id="rId208"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39088F1C" w:rsidR="00076145" w:rsidRDefault="00C00C74" w:rsidP="00076145">
            <w:pPr>
              <w:rPr>
                <w:rFonts w:ascii="Times New Roman" w:hAnsi="Times New Roman"/>
                <w:szCs w:val="20"/>
              </w:rPr>
            </w:pPr>
            <w:hyperlink r:id="rId209"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64QAM MCS tables (Table 5.1.3.1-1 in TS 38.214 for DL and UL OFDM and Table 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64QAM low SE MCS tables (Table 5.1.3.1-3 in TS 38.214 for DL and UL OFDM and Table 6.1.4.1-2 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“CQI table 3” (Table 5.2.2.1-4 in TS 38.214) that corresponds to MCS Table 5.1.3.1-3 in TS 38.214 (64QAM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1866F44D" w:rsidR="009154EB" w:rsidRPr="007A12DB" w:rsidRDefault="00C00C74" w:rsidP="0026072B">
            <w:pPr>
              <w:spacing w:line="252" w:lineRule="auto"/>
              <w:rPr>
                <w:rFonts w:ascii="Times New Roman" w:hAnsi="Times New Roman"/>
                <w:szCs w:val="20"/>
              </w:rPr>
            </w:pPr>
            <w:hyperlink r:id="rId210"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40B6F142" w:rsidR="009154EB" w:rsidRDefault="00C00C74" w:rsidP="0026072B">
            <w:pPr>
              <w:spacing w:line="252" w:lineRule="auto"/>
              <w:rPr>
                <w:rFonts w:ascii="Times New Roman" w:hAnsi="Times New Roman"/>
                <w:szCs w:val="20"/>
              </w:rPr>
            </w:pPr>
            <w:hyperlink r:id="rId211"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44134973"/>
      <w:r>
        <w:rPr>
          <w:rFonts w:ascii="Arial" w:eastAsia="Times New Roman" w:hAnsi="Arial"/>
          <w:sz w:val="36"/>
          <w:szCs w:val="20"/>
        </w:rPr>
        <w:t>LS exchange on L2 buffer size reduction</w:t>
      </w:r>
      <w:bookmarkEnd w:id="45"/>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45524F29" w:rsidR="0034373C" w:rsidRDefault="00C00C74" w:rsidP="0034373C">
            <w:hyperlink r:id="rId212"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01B3BE1A" w:rsidR="0034373C" w:rsidRDefault="00C00C74" w:rsidP="0034373C">
            <w:hyperlink r:id="rId213"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679095A1" w:rsidR="0034373C" w:rsidRDefault="00C00C74" w:rsidP="0034373C">
            <w:hyperlink r:id="rId214"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30C92572" w:rsidR="0034373C" w:rsidRDefault="00C00C74" w:rsidP="0034373C">
            <w:hyperlink r:id="rId215"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2FAE5CBC" w:rsidR="0034373C" w:rsidRDefault="00C00C74" w:rsidP="0034373C">
            <w:hyperlink r:id="rId216"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4F28555D" w:rsidR="006B5CF4" w:rsidRPr="00CC2D00" w:rsidRDefault="00C00C74" w:rsidP="00650D74">
            <w:pPr>
              <w:rPr>
                <w:rFonts w:ascii="Times New Roman" w:hAnsi="Times New Roman"/>
                <w:szCs w:val="20"/>
                <w:lang w:eastAsia="x-none"/>
              </w:rPr>
            </w:pPr>
            <w:hyperlink r:id="rId217"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lastRenderedPageBreak/>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In addition to the options of maintaining Rel-15 specifications (no spec change) or defining that peak rate scaling factors are not applicable for Rel-17 RedCap UEs (i.e., scaling factor =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(4-&gt;[1.5])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also noted by multiple companies in RAN1 that more effective UE cost/complexity reduction features with the same performance impact were discussed and not pursued by RAN1 during the SI phase. Thus, such companies consider L2 buffer size reduction via peak rate scaling factor optimization as out-of-scope for the current WI.</w:t>
            </w:r>
          </w:p>
          <w:p w14:paraId="7D34DA5C" w14:textId="595FAC0C"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218"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44134974"/>
      <w:r>
        <w:rPr>
          <w:rFonts w:ascii="Arial" w:eastAsia="Times New Roman" w:hAnsi="Arial"/>
          <w:sz w:val="36"/>
          <w:szCs w:val="20"/>
        </w:rPr>
        <w:t xml:space="preserve">RAN1 aspects of RAN2-led </w:t>
      </w:r>
      <w:r w:rsidR="00082E1F">
        <w:rPr>
          <w:rFonts w:ascii="Arial" w:eastAsia="Times New Roman" w:hAnsi="Arial"/>
          <w:sz w:val="36"/>
          <w:szCs w:val="20"/>
        </w:rPr>
        <w:t xml:space="preserve">WI </w:t>
      </w:r>
      <w:r>
        <w:rPr>
          <w:rFonts w:ascii="Arial" w:eastAsia="Times New Roman" w:hAnsi="Arial"/>
          <w:sz w:val="36"/>
          <w:szCs w:val="20"/>
        </w:rPr>
        <w:t>objectives</w:t>
      </w:r>
      <w:bookmarkEnd w:id="46"/>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46582B57" w:rsidR="00C15515" w:rsidRPr="00CC2D00" w:rsidRDefault="00C00C74" w:rsidP="00C15515">
            <w:pPr>
              <w:rPr>
                <w:rFonts w:ascii="Times New Roman" w:hAnsi="Times New Roman"/>
                <w:szCs w:val="20"/>
                <w:lang w:eastAsia="x-none"/>
              </w:rPr>
            </w:pPr>
            <w:hyperlink r:id="rId219"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3F83806C" w:rsidR="00C15515" w:rsidRPr="00CC2D00" w:rsidRDefault="00C00C74" w:rsidP="00C15515">
            <w:pPr>
              <w:rPr>
                <w:rFonts w:ascii="Times New Roman" w:hAnsi="Times New Roman"/>
                <w:szCs w:val="20"/>
                <w:lang w:eastAsia="x-none"/>
              </w:rPr>
            </w:pPr>
            <w:hyperlink r:id="rId220"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32E28494" w:rsidR="00C15515" w:rsidRPr="00CC2D00" w:rsidRDefault="00C00C74" w:rsidP="00C15515">
            <w:pPr>
              <w:rPr>
                <w:rFonts w:ascii="Times New Roman" w:hAnsi="Times New Roman"/>
                <w:szCs w:val="20"/>
                <w:lang w:eastAsia="x-none"/>
              </w:rPr>
            </w:pPr>
            <w:hyperlink r:id="rId221"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3704F756" w:rsidR="00CC2D00" w:rsidRPr="00CC2D00" w:rsidRDefault="00C00C74" w:rsidP="004A6863">
            <w:pPr>
              <w:rPr>
                <w:rFonts w:ascii="Times New Roman" w:hAnsi="Times New Roman"/>
                <w:szCs w:val="20"/>
                <w:lang w:eastAsia="x-none"/>
              </w:rPr>
            </w:pPr>
            <w:hyperlink r:id="rId222"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5491625A" w:rsidR="004A6863" w:rsidRDefault="00C00C74" w:rsidP="004A6863">
            <w:pPr>
              <w:rPr>
                <w:rFonts w:ascii="Times New Roman" w:hAnsi="Times New Roman"/>
                <w:szCs w:val="20"/>
                <w:lang w:eastAsia="x-none"/>
              </w:rPr>
            </w:pPr>
            <w:hyperlink r:id="rId223"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enabled/disabled</w:t>
            </w:r>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FFS How to support enable/disable the early indication</w:t>
            </w:r>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indication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SIB</w:t>
            </w:r>
          </w:p>
          <w:p w14:paraId="2F70BF77" w14:textId="77777777" w:rsidR="00BB1EA6" w:rsidRPr="00BB1EA6" w:rsidRDefault="00BB1EA6" w:rsidP="00BB1EA6">
            <w:pPr>
              <w:spacing w:line="252" w:lineRule="auto"/>
              <w:contextualSpacing/>
              <w:rPr>
                <w:rFonts w:cs="Times"/>
                <w:szCs w:val="20"/>
                <w:lang w:eastAsia="ja-JP"/>
              </w:rPr>
            </w:pPr>
          </w:p>
          <w:p w14:paraId="136E13CC" w14:textId="369A6212"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224"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25"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options</w:t>
            </w:r>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w:t>
            </w:r>
            <w:r w:rsidRPr="00BB1EA6">
              <w:rPr>
                <w:rFonts w:ascii="Times New Roman" w:hAnsi="Times New Roman" w:cs="Times"/>
                <w:szCs w:val="20"/>
                <w:lang w:eastAsia="zh-CN"/>
              </w:rPr>
              <w:lastRenderedPageBreak/>
              <w:t xml:space="preserve">mandatorily support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back</w:t>
            </w:r>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5BB12135" w:rsidR="003F5D00" w:rsidRPr="003F5D00" w:rsidRDefault="00C00C74" w:rsidP="003F5D00">
            <w:pPr>
              <w:rPr>
                <w:rFonts w:ascii="Times New Roman" w:hAnsi="Times New Roman"/>
                <w:szCs w:val="20"/>
              </w:rPr>
            </w:pPr>
            <w:hyperlink r:id="rId226"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3553D1D6" w:rsidR="003F5D00" w:rsidRPr="003F5D00" w:rsidRDefault="00C00C74" w:rsidP="003F5D00">
            <w:pPr>
              <w:rPr>
                <w:rFonts w:ascii="Times New Roman" w:hAnsi="Times New Roman"/>
                <w:szCs w:val="20"/>
              </w:rPr>
            </w:pPr>
            <w:hyperlink r:id="rId227"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6BA5C193" w:rsidR="003F5D00" w:rsidRPr="003F5D00" w:rsidRDefault="00C00C74" w:rsidP="003F5D00">
            <w:pPr>
              <w:rPr>
                <w:rFonts w:ascii="Times New Roman" w:hAnsi="Times New Roman"/>
                <w:szCs w:val="20"/>
              </w:rPr>
            </w:pPr>
            <w:hyperlink r:id="rId228"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51002581" w:rsidR="003F5D00" w:rsidRPr="003F5D00" w:rsidRDefault="00C00C74" w:rsidP="003F5D00">
            <w:pPr>
              <w:rPr>
                <w:rFonts w:ascii="Times New Roman" w:hAnsi="Times New Roman"/>
                <w:szCs w:val="20"/>
              </w:rPr>
            </w:pPr>
            <w:hyperlink r:id="rId229"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0DAB9E82" w:rsidR="003F5D00" w:rsidRPr="003F5D00" w:rsidRDefault="00C00C74" w:rsidP="003F5D00">
            <w:pPr>
              <w:rPr>
                <w:rFonts w:ascii="Times New Roman" w:hAnsi="Times New Roman"/>
                <w:szCs w:val="20"/>
              </w:rPr>
            </w:pPr>
            <w:hyperlink r:id="rId230"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0BEC9023" w:rsidR="003F5D00" w:rsidRPr="003F5D00" w:rsidRDefault="00C00C74" w:rsidP="003F5D00">
            <w:pPr>
              <w:rPr>
                <w:rFonts w:ascii="Times New Roman" w:hAnsi="Times New Roman"/>
                <w:szCs w:val="20"/>
              </w:rPr>
            </w:pPr>
            <w:hyperlink r:id="rId231"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0D6236F4" w:rsidR="003F5D00" w:rsidRDefault="00C00C74" w:rsidP="003F5D00">
            <w:pPr>
              <w:rPr>
                <w:rFonts w:ascii="Times New Roman" w:hAnsi="Times New Roman"/>
                <w:szCs w:val="20"/>
              </w:rPr>
            </w:pPr>
            <w:hyperlink r:id="rId232"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SIB</w:t>
            </w:r>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FFS how to support enable/disable the early indication</w:t>
            </w:r>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indication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For the RedCap UE capabilities, current definition of Rel-15/16 L1 UE capabilities mandatory without capability signalling in TR38.822 is reused by default, unless any update is agreed</w:t>
            </w:r>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Note: UE capabilities related to CA, DC and wider max UE bandwidth are not applicable to RedCap 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A RedCap UE type from RAN1 point of view supports a maximum bandwidth of 20MHz for FR1 and 100MHz for FR2</w:t>
            </w:r>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 xml:space="preserve">Further discuss whether to capture also one or more of the following capabilities to RedCap UE type </w:t>
            </w:r>
            <w:r w:rsidRPr="00055697">
              <w:rPr>
                <w:rFonts w:ascii="Times New Roman" w:hAnsi="Times New Roman"/>
                <w:szCs w:val="20"/>
                <w:lang w:val="en-US"/>
              </w:rPr>
              <w:lastRenderedPageBreak/>
              <w:t>description</w:t>
            </w:r>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1 or 2 Rx branches and corresponding maximum DL MIMO layers</w:t>
            </w:r>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FD-FDD or Type A HD-FDD operation for FR1 FDD bands</w:t>
            </w:r>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RAN1#106-e</w:t>
            </w:r>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FFS details</w:t>
            </w:r>
          </w:p>
          <w:p w14:paraId="73DA9C97" w14:textId="1D25A6C0" w:rsidR="00C377FC" w:rsidRPr="00A96A89" w:rsidRDefault="00C377FC" w:rsidP="00E56A05">
            <w:pPr>
              <w:numPr>
                <w:ilvl w:val="1"/>
                <w:numId w:val="25"/>
              </w:numPr>
              <w:spacing w:line="252" w:lineRule="auto"/>
              <w:contextualSpacing/>
              <w:rPr>
                <w:rFonts w:ascii="Times New Roman" w:hAnsi="Times New Roman"/>
                <w:szCs w:val="20"/>
                <w:lang w:val="en-US"/>
              </w:rPr>
            </w:pPr>
            <w:r>
              <w:t xml:space="preserve">Draft LS in </w:t>
            </w:r>
            <w:hyperlink r:id="rId233"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34"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487AD024" w:rsidR="00163E91" w:rsidRPr="003F5D00" w:rsidRDefault="00C00C74" w:rsidP="00650D74">
            <w:pPr>
              <w:rPr>
                <w:rFonts w:ascii="Times New Roman" w:hAnsi="Times New Roman"/>
                <w:szCs w:val="20"/>
              </w:rPr>
            </w:pPr>
            <w:hyperlink r:id="rId235"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2A8FDE5B" w:rsidR="00163E91" w:rsidRPr="003F5D00" w:rsidRDefault="00C00C74" w:rsidP="00650D74">
            <w:pPr>
              <w:rPr>
                <w:rFonts w:ascii="Times New Roman" w:hAnsi="Times New Roman"/>
                <w:szCs w:val="20"/>
              </w:rPr>
            </w:pPr>
            <w:hyperlink r:id="rId236"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It is up to RAN2 for PRACH preamble partitioning for Msg1-based early indication</w:t>
            </w:r>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6C520466" w:rsidR="008F1D7F" w:rsidRPr="003F5D00" w:rsidRDefault="00C00C74" w:rsidP="006225AE">
            <w:pPr>
              <w:rPr>
                <w:rFonts w:ascii="Times New Roman" w:hAnsi="Times New Roman"/>
                <w:szCs w:val="20"/>
              </w:rPr>
            </w:pPr>
            <w:hyperlink r:id="rId237"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217FB7DD" w:rsidR="008F1D7F" w:rsidRPr="003F5D00" w:rsidRDefault="00C00C74" w:rsidP="006225AE">
            <w:pPr>
              <w:rPr>
                <w:rFonts w:ascii="Times New Roman" w:hAnsi="Times New Roman"/>
                <w:szCs w:val="20"/>
              </w:rPr>
            </w:pPr>
            <w:hyperlink r:id="rId238"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3BBD6809" w:rsidR="00642308" w:rsidRPr="003F5D00" w:rsidRDefault="00C00C74" w:rsidP="00642308">
            <w:pPr>
              <w:rPr>
                <w:rFonts w:ascii="Times New Roman" w:hAnsi="Times New Roman"/>
                <w:szCs w:val="20"/>
              </w:rPr>
            </w:pPr>
            <w:hyperlink r:id="rId239"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6C4CF76F" w:rsidR="00DC205C" w:rsidRPr="00DC205C" w:rsidRDefault="00C00C74" w:rsidP="00DC205C">
            <w:pPr>
              <w:rPr>
                <w:rFonts w:ascii="Times New Roman" w:hAnsi="Times New Roman"/>
                <w:szCs w:val="20"/>
                <w:lang w:eastAsia="x-none"/>
              </w:rPr>
            </w:pPr>
            <w:hyperlink r:id="rId240"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5FBD592E" w:rsidR="00DC205C" w:rsidRPr="00DC205C" w:rsidRDefault="00C00C74" w:rsidP="00DC205C">
            <w:pPr>
              <w:rPr>
                <w:rFonts w:ascii="Times New Roman" w:hAnsi="Times New Roman"/>
                <w:szCs w:val="20"/>
                <w:lang w:eastAsia="x-none"/>
              </w:rPr>
            </w:pPr>
            <w:hyperlink r:id="rId241"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7E131D4A" w:rsidR="00DC205C" w:rsidRDefault="00C00C74" w:rsidP="00DC205C">
            <w:pPr>
              <w:rPr>
                <w:rFonts w:ascii="Times New Roman" w:hAnsi="Times New Roman"/>
                <w:szCs w:val="20"/>
                <w:lang w:eastAsia="x-none"/>
              </w:rPr>
            </w:pPr>
            <w:hyperlink r:id="rId242"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44134975"/>
      <w:r>
        <w:rPr>
          <w:rFonts w:ascii="Arial" w:eastAsia="Times New Roman" w:hAnsi="Arial"/>
          <w:sz w:val="36"/>
          <w:szCs w:val="20"/>
        </w:rPr>
        <w:t>RRC parameter list</w:t>
      </w:r>
      <w:bookmarkEnd w:id="47"/>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3E578915" w:rsidR="000838FF" w:rsidRPr="00CC2D00" w:rsidRDefault="00C00C74" w:rsidP="00650D74">
            <w:pPr>
              <w:rPr>
                <w:rFonts w:ascii="Times New Roman" w:hAnsi="Times New Roman"/>
                <w:szCs w:val="20"/>
                <w:lang w:eastAsia="x-none"/>
              </w:rPr>
            </w:pPr>
            <w:hyperlink r:id="rId243"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3F32C55E" w:rsidR="000838FF" w:rsidRDefault="00C00C74" w:rsidP="00650D74">
            <w:pPr>
              <w:rPr>
                <w:rFonts w:ascii="Times New Roman" w:hAnsi="Times New Roman"/>
              </w:rPr>
            </w:pPr>
            <w:hyperlink r:id="rId244"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19CA7FB7" w:rsidR="00CB7A94" w:rsidRPr="00CC2D00" w:rsidRDefault="00C00C74" w:rsidP="00650D74">
            <w:pPr>
              <w:rPr>
                <w:rFonts w:ascii="Times New Roman" w:hAnsi="Times New Roman"/>
                <w:szCs w:val="20"/>
                <w:lang w:eastAsia="x-none"/>
              </w:rPr>
            </w:pPr>
            <w:hyperlink r:id="rId245"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48" w:name="_Ref85624592"/>
          <w:p w14:paraId="5AE5EB8B" w14:textId="08925DC9"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8"/>
          </w:p>
          <w:bookmarkStart w:id="49" w:name="_Ref84445837"/>
          <w:p w14:paraId="418A2876" w14:textId="72249460"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sidRPr="00FE77A4">
              <w:rPr>
                <w:rFonts w:ascii="Times New Roman" w:eastAsia="SimSun" w:hAnsi="Times New Roman"/>
                <w:sz w:val="24"/>
                <w:lang w:eastAsia="sv-SE"/>
              </w:rPr>
              <w:instrText xml:space="preserve"> HYPERLINK "https://www.3gpp.org/ftp/tsg_ran/WG1_RL1/TSGR1_106-e/Docs/R1-2108670.zip" </w:instrText>
            </w:r>
            <w:r>
              <w:rPr>
                <w:rFonts w:ascii="Times New Roman" w:eastAsia="SimSun" w:hAnsi="Times New Roman"/>
                <w:sz w:val="24"/>
                <w:lang w:val="sv-SE" w:eastAsia="sv-SE"/>
              </w:rPr>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9"/>
          </w:p>
          <w:p w14:paraId="6C3EFF18" w14:textId="77777777" w:rsidR="000838FF" w:rsidRDefault="000838FF" w:rsidP="000838FF">
            <w:pPr>
              <w:rPr>
                <w:rFonts w:ascii="Times New Roman" w:hAnsi="Times New Roman"/>
                <w:szCs w:val="22"/>
                <w:lang w:val="en-US"/>
              </w:rPr>
            </w:pPr>
          </w:p>
          <w:p w14:paraId="47CD3FD1" w14:textId="005D1519" w:rsidR="005F06C9" w:rsidRPr="005F06C9" w:rsidRDefault="00C00C74" w:rsidP="005F06C9">
            <w:pPr>
              <w:rPr>
                <w:rFonts w:ascii="Times New Roman" w:hAnsi="Times New Roman"/>
                <w:szCs w:val="22"/>
                <w:lang w:val="en-US"/>
              </w:rPr>
            </w:pPr>
            <w:hyperlink r:id="rId246"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0DFF1B0E" w:rsidR="005F06C9" w:rsidRPr="005F06C9" w:rsidRDefault="00C00C74" w:rsidP="005F06C9">
            <w:pPr>
              <w:rPr>
                <w:rFonts w:ascii="Times New Roman" w:hAnsi="Times New Roman"/>
                <w:szCs w:val="22"/>
                <w:lang w:val="en-US"/>
              </w:rPr>
            </w:pPr>
            <w:hyperlink r:id="rId247"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0EBD99B1" w:rsidR="005F06C9" w:rsidRPr="005F06C9" w:rsidRDefault="00C00C74" w:rsidP="005F06C9">
            <w:pPr>
              <w:rPr>
                <w:rFonts w:ascii="Times New Roman" w:hAnsi="Times New Roman"/>
                <w:szCs w:val="22"/>
                <w:lang w:val="en-US"/>
              </w:rPr>
            </w:pPr>
            <w:hyperlink r:id="rId248"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1ABDE696" w:rsidR="005F06C9" w:rsidRDefault="00C00C74" w:rsidP="005F06C9">
            <w:pPr>
              <w:rPr>
                <w:rFonts w:ascii="Times New Roman" w:hAnsi="Times New Roman"/>
                <w:szCs w:val="22"/>
                <w:lang w:val="en-US"/>
              </w:rPr>
            </w:pPr>
            <w:hyperlink r:id="rId249"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0243D8E0" w:rsidR="00FF4139" w:rsidRPr="00CC2D00" w:rsidRDefault="00C00C74" w:rsidP="00E51FBF">
            <w:pPr>
              <w:rPr>
                <w:rFonts w:ascii="Times New Roman" w:hAnsi="Times New Roman"/>
                <w:szCs w:val="20"/>
                <w:lang w:eastAsia="x-none"/>
              </w:rPr>
            </w:pPr>
            <w:hyperlink r:id="rId250"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7FE3C0E5" w:rsidR="00FF4139" w:rsidRDefault="00C00C74" w:rsidP="00E51FBF">
            <w:pPr>
              <w:rPr>
                <w:rFonts w:ascii="Times New Roman" w:hAnsi="Times New Roman"/>
              </w:rPr>
            </w:pPr>
            <w:hyperlink r:id="rId251"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5F6C01E2" w:rsidR="003677BC" w:rsidRPr="003677BC" w:rsidRDefault="00C00C74" w:rsidP="003677BC">
            <w:pPr>
              <w:rPr>
                <w:rFonts w:ascii="Times New Roman" w:hAnsi="Times New Roman"/>
                <w:szCs w:val="22"/>
                <w:lang w:val="en-US"/>
              </w:rPr>
            </w:pPr>
            <w:hyperlink r:id="rId252"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4D913336" w:rsidR="003677BC" w:rsidRDefault="00C00C74" w:rsidP="003677BC">
            <w:pPr>
              <w:rPr>
                <w:rFonts w:ascii="Times New Roman" w:hAnsi="Times New Roman"/>
                <w:szCs w:val="22"/>
                <w:lang w:val="en-US"/>
              </w:rPr>
            </w:pPr>
            <w:hyperlink r:id="rId253"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0" w:name="_Ref96336478"/>
          <w:bookmarkStart w:id="51" w:name="_Ref96336264"/>
          <w:p w14:paraId="4E73E4F8" w14:textId="56667EF9"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0"/>
          </w:p>
          <w:bookmarkStart w:id="52" w:name="_Ref96336605"/>
          <w:p w14:paraId="4F23CD4B" w14:textId="352206ED"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1"/>
            <w:bookmarkEnd w:id="52"/>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75707E39" w:rsidR="00931AC0" w:rsidRPr="00931AC0" w:rsidRDefault="00C00C74" w:rsidP="00931AC0">
            <w:pPr>
              <w:spacing w:line="252" w:lineRule="auto"/>
              <w:contextualSpacing/>
              <w:jc w:val="both"/>
              <w:rPr>
                <w:lang w:val="en-US"/>
              </w:rPr>
            </w:pPr>
            <w:hyperlink r:id="rId254"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77A73F86" w:rsidR="00931AC0" w:rsidRDefault="00C00C74" w:rsidP="00931AC0">
            <w:pPr>
              <w:spacing w:line="252" w:lineRule="auto"/>
              <w:contextualSpacing/>
              <w:jc w:val="both"/>
              <w:rPr>
                <w:lang w:val="en-US"/>
              </w:rPr>
            </w:pPr>
            <w:hyperlink r:id="rId255"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663CEA65" w:rsidR="006518CF" w:rsidRPr="003677BC" w:rsidRDefault="00C00C74" w:rsidP="006518CF">
            <w:pPr>
              <w:rPr>
                <w:rFonts w:ascii="Times New Roman" w:hAnsi="Times New Roman"/>
                <w:szCs w:val="22"/>
                <w:lang w:val="en-US"/>
              </w:rPr>
            </w:pPr>
            <w:hyperlink r:id="rId256"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49F90220" w:rsidR="006518CF" w:rsidRDefault="00C00C74" w:rsidP="006518CF">
            <w:pPr>
              <w:rPr>
                <w:rFonts w:ascii="Times New Roman" w:hAnsi="Times New Roman"/>
                <w:szCs w:val="22"/>
                <w:lang w:val="en-US"/>
              </w:rPr>
            </w:pPr>
            <w:hyperlink r:id="rId257"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70D372DE" w:rsidR="006518CF" w:rsidRPr="003677BC" w:rsidRDefault="00C00C74" w:rsidP="006518CF">
            <w:pPr>
              <w:rPr>
                <w:rFonts w:ascii="Times New Roman" w:hAnsi="Times New Roman"/>
                <w:szCs w:val="22"/>
                <w:lang w:val="en-US"/>
              </w:rPr>
            </w:pPr>
            <w:hyperlink r:id="rId258"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7AEAA867" w:rsidR="006518CF" w:rsidRPr="003677BC" w:rsidRDefault="00C00C74" w:rsidP="006518CF">
            <w:pPr>
              <w:rPr>
                <w:rFonts w:ascii="Times New Roman" w:hAnsi="Times New Roman"/>
                <w:szCs w:val="22"/>
                <w:lang w:val="en-US"/>
              </w:rPr>
            </w:pPr>
            <w:hyperlink r:id="rId259"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3" w:name="_Toc144134976"/>
      <w:r>
        <w:rPr>
          <w:rFonts w:ascii="Arial" w:eastAsia="Times New Roman" w:hAnsi="Arial"/>
          <w:sz w:val="36"/>
          <w:szCs w:val="20"/>
        </w:rPr>
        <w:t xml:space="preserve">UE feature </w:t>
      </w:r>
      <w:r w:rsidR="00FD57E9">
        <w:rPr>
          <w:rFonts w:ascii="Arial" w:eastAsia="Times New Roman" w:hAnsi="Arial"/>
          <w:sz w:val="36"/>
          <w:szCs w:val="20"/>
        </w:rPr>
        <w:t>list</w:t>
      </w:r>
      <w:bookmarkEnd w:id="53"/>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174B7E11" w:rsidR="00AA024D" w:rsidRDefault="00C00C74" w:rsidP="00650D74">
            <w:pPr>
              <w:rPr>
                <w:rFonts w:ascii="Times New Roman" w:hAnsi="Times New Roman"/>
                <w:szCs w:val="20"/>
                <w:lang w:eastAsia="x-none"/>
              </w:rPr>
            </w:pPr>
            <w:hyperlink r:id="rId260"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46301563" w:rsidR="00AA024D" w:rsidRDefault="00C00C74" w:rsidP="00AA024D">
            <w:pPr>
              <w:ind w:left="1418" w:hanging="1418"/>
              <w:rPr>
                <w:rFonts w:ascii="Times New Roman" w:hAnsi="Times New Roman"/>
                <w:szCs w:val="20"/>
                <w:lang w:eastAsia="x-none"/>
              </w:rPr>
            </w:pPr>
            <w:hyperlink r:id="rId261"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1. Maximum FR1 RedCap UE bandwidth is 20 MHz.</w:t>
                  </w:r>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2. Maximum FR2 RedCap UE bandwidth is 100 MHz.</w:t>
                  </w:r>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Optional with capability signaling</w:t>
                  </w:r>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lastRenderedPageBreak/>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Optional with capability signaling</w:t>
                  </w:r>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t>It is clarified in the column of “Mandatory/Optional”</w:t>
            </w:r>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The sentence in “Consequence if the feature is not supported by the UE” in FG28-1 is revised as “Network assumes the UE is not a RedCap UE”</w:t>
            </w:r>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The sentence in “Consequence if the feature is not supported by the UE” in FG28-3 is revised as “UE is assumed to support FD-FDD in FDD bands”</w:t>
            </w:r>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t>FG 28-4 is removed</w:t>
            </w:r>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Add a note in FG 1-4 (256QAM for PDSCH) that “For RedCap UEs, the 256QAM MCS table for PDSCH and CQI table 2 are only supported if the UE supports 256QAM for PDSCH”</w:t>
            </w:r>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3DB14E2F" w:rsidR="000D584E" w:rsidRPr="00CC2D00" w:rsidRDefault="00C00C74" w:rsidP="00E51FBF">
            <w:pPr>
              <w:rPr>
                <w:rFonts w:ascii="Times New Roman" w:hAnsi="Times New Roman"/>
                <w:szCs w:val="20"/>
                <w:lang w:eastAsia="x-none"/>
              </w:rPr>
            </w:pPr>
            <w:hyperlink r:id="rId262"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56112508" w:rsidR="00BA00EF" w:rsidRDefault="00C00C74" w:rsidP="00BA00EF">
            <w:pPr>
              <w:ind w:left="1418" w:hanging="1418"/>
              <w:rPr>
                <w:rFonts w:ascii="Times New Roman" w:hAnsi="Times New Roman"/>
                <w:szCs w:val="20"/>
                <w:lang w:eastAsia="x-none"/>
              </w:rPr>
            </w:pPr>
            <w:hyperlink r:id="rId263"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6AC69A71" w:rsidR="00BA00EF" w:rsidRDefault="00C00C74" w:rsidP="00BA00EF">
            <w:pPr>
              <w:ind w:left="1418" w:hanging="1418"/>
              <w:rPr>
                <w:rFonts w:ascii="Times New Roman" w:hAnsi="Times New Roman"/>
                <w:szCs w:val="20"/>
                <w:lang w:eastAsia="x-none"/>
              </w:rPr>
            </w:pPr>
            <w:hyperlink r:id="rId264"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FG 28-5 is removed</w:t>
            </w:r>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Add a note in FG 1-5 (256QAM for PUSCH) that “For RedCap UEs, the 256QAM MCS table for PUSCH is only supported if the UE supports 256QAM for PUSCH”</w:t>
            </w:r>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Supported Rx branches and corresponding maximum DL MIMO layers</w:t>
            </w:r>
          </w:p>
          <w:p w14:paraId="6CE5FD29" w14:textId="77777777" w:rsidR="00FD0B90" w:rsidRDefault="00FD0B90" w:rsidP="00FD0B90">
            <w:pPr>
              <w:numPr>
                <w:ilvl w:val="2"/>
                <w:numId w:val="25"/>
              </w:numPr>
              <w:spacing w:line="252" w:lineRule="auto"/>
              <w:contextualSpacing/>
              <w:rPr>
                <w:szCs w:val="21"/>
                <w:lang w:val="en-US"/>
              </w:rPr>
            </w:pPr>
            <w:r>
              <w:rPr>
                <w:szCs w:val="21"/>
                <w:lang w:val="en-US"/>
              </w:rPr>
              <w:t>RedCap UE must indicate this capability from RAN1 perspective</w:t>
            </w:r>
          </w:p>
          <w:p w14:paraId="4E2DF093" w14:textId="77777777" w:rsidR="00FD0B90" w:rsidRDefault="00FD0B90" w:rsidP="00FD0B90">
            <w:pPr>
              <w:numPr>
                <w:ilvl w:val="1"/>
                <w:numId w:val="43"/>
              </w:numPr>
              <w:rPr>
                <w:sz w:val="22"/>
                <w:szCs w:val="20"/>
                <w:lang w:val="en-US"/>
              </w:rPr>
            </w:pPr>
            <w:r>
              <w:rPr>
                <w:szCs w:val="21"/>
                <w:lang w:val="en-US"/>
              </w:rPr>
              <w:t>Supported FDD operation</w:t>
            </w:r>
          </w:p>
          <w:p w14:paraId="537319C8" w14:textId="77777777" w:rsidR="00FD0B90" w:rsidRPr="00FD0B90" w:rsidRDefault="00FD0B90" w:rsidP="00FD0B90">
            <w:pPr>
              <w:numPr>
                <w:ilvl w:val="1"/>
                <w:numId w:val="43"/>
              </w:numPr>
              <w:rPr>
                <w:sz w:val="22"/>
                <w:lang w:val="en-US"/>
              </w:rPr>
            </w:pPr>
            <w:r>
              <w:rPr>
                <w:szCs w:val="21"/>
                <w:lang w:val="en-US"/>
              </w:rPr>
              <w:t>Supported maximum DL modulation order</w:t>
            </w:r>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(maxNumberMIMO-LayersPDSCH) is currently per FSPC and that it is up to RAN2 whether to signal per band or per FSPC”</w:t>
            </w:r>
          </w:p>
          <w:p w14:paraId="17955376" w14:textId="77777777" w:rsidR="00FD0B90" w:rsidRDefault="00FD0B90" w:rsidP="00FD0B90">
            <w:pPr>
              <w:numPr>
                <w:ilvl w:val="1"/>
                <w:numId w:val="43"/>
              </w:numPr>
              <w:rPr>
                <w:sz w:val="22"/>
                <w:szCs w:val="20"/>
                <w:lang w:val="en-US"/>
              </w:rPr>
            </w:pPr>
            <w:r>
              <w:rPr>
                <w:szCs w:val="21"/>
                <w:lang w:val="en-US"/>
              </w:rPr>
              <w:t>Note: If RAN2 decides to reuse the existing signaling (FG2-3) with modification for RedCap, then FG 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 xml:space="preserve">The capability of early indication of RedCap UE in Msg.1 for 4-step RACH is added as a component </w:t>
            </w:r>
            <w:r>
              <w:rPr>
                <w:szCs w:val="21"/>
                <w:lang w:val="en-US"/>
              </w:rPr>
              <w:lastRenderedPageBreak/>
              <w:t>in FG 28-1</w:t>
            </w:r>
          </w:p>
          <w:p w14:paraId="313E4C72" w14:textId="77777777" w:rsidR="00846D96" w:rsidRPr="007D23D0" w:rsidRDefault="00FD0B90" w:rsidP="007D23D0">
            <w:pPr>
              <w:numPr>
                <w:ilvl w:val="1"/>
                <w:numId w:val="43"/>
              </w:numPr>
              <w:rPr>
                <w:sz w:val="22"/>
                <w:lang w:val="en-US"/>
              </w:rPr>
            </w:pPr>
            <w:r>
              <w:rPr>
                <w:szCs w:val="21"/>
                <w:lang w:val="en-US"/>
              </w:rPr>
              <w:t>FFS other early indication schemes</w:t>
            </w:r>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601FC886" w:rsidR="00B90D54" w:rsidRDefault="00C00C74" w:rsidP="00E73B5D">
            <w:pPr>
              <w:rPr>
                <w:rFonts w:ascii="Times New Roman" w:hAnsi="Times New Roman"/>
                <w:szCs w:val="20"/>
                <w:lang w:eastAsia="x-none"/>
              </w:rPr>
            </w:pPr>
            <w:hyperlink r:id="rId265"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3E5CB70A" w:rsidR="00046436" w:rsidRDefault="00C00C74" w:rsidP="00046436">
            <w:pPr>
              <w:ind w:left="1418" w:hanging="1418"/>
              <w:rPr>
                <w:rFonts w:ascii="Times New Roman" w:hAnsi="Times New Roman"/>
                <w:szCs w:val="20"/>
                <w:lang w:eastAsia="x-none"/>
              </w:rPr>
            </w:pPr>
            <w:hyperlink r:id="rId266"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05E6C5DD" w:rsidR="00046436" w:rsidRDefault="00C00C74" w:rsidP="00046436">
            <w:pPr>
              <w:ind w:left="1418" w:hanging="1418"/>
              <w:rPr>
                <w:rFonts w:ascii="Times New Roman" w:hAnsi="Times New Roman"/>
                <w:szCs w:val="20"/>
                <w:lang w:eastAsia="x-none"/>
              </w:rPr>
            </w:pPr>
            <w:hyperlink r:id="rId267"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014170DA" w:rsidR="00046436" w:rsidRDefault="00C00C74" w:rsidP="00046436">
            <w:pPr>
              <w:ind w:left="1418" w:hanging="1418"/>
              <w:rPr>
                <w:rFonts w:ascii="Times New Roman" w:hAnsi="Times New Roman"/>
                <w:szCs w:val="20"/>
                <w:lang w:eastAsia="x-none"/>
              </w:rPr>
            </w:pPr>
            <w:hyperlink r:id="rId268"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It includes the configuration(s) needed for RedCap UE to perform random access</w:t>
            </w:r>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access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For separate initial DL BWP only used for RACH, SSB may or may not be included</w:t>
            </w:r>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Component in FG 28-1 is updated as follows</w:t>
            </w:r>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It includes the configuration(s) needed for RedCap UE to perform random access</w:t>
            </w:r>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Add a note in FG 28-1: It is up to RAN2 whether/how to capture the capabilities for early indication of RedCap UE in Msg 3 and Msg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r FR2</w:t>
            </w:r>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46930C33" w:rsidR="00F911EE" w:rsidRDefault="00C00C74" w:rsidP="00F911EE">
            <w:pPr>
              <w:ind w:left="1418" w:hanging="1418"/>
              <w:rPr>
                <w:lang w:eastAsia="x-none"/>
              </w:rPr>
            </w:pPr>
            <w:hyperlink r:id="rId269"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1247D26E" w:rsidR="00F911EE" w:rsidRPr="007316CF" w:rsidRDefault="00C00C74" w:rsidP="00F911EE">
            <w:pPr>
              <w:ind w:left="1418" w:hanging="1418"/>
              <w:rPr>
                <w:lang w:eastAsia="x-none"/>
              </w:rPr>
            </w:pPr>
            <w:hyperlink r:id="rId270"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686072FE" w:rsidR="00F911EE" w:rsidRPr="007316CF" w:rsidRDefault="00C00C74" w:rsidP="00F911EE">
            <w:pPr>
              <w:ind w:left="1418" w:hanging="1418"/>
              <w:rPr>
                <w:lang w:eastAsia="x-none"/>
              </w:rPr>
            </w:pPr>
            <w:hyperlink r:id="rId271"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57285A7B" w:rsidR="00F911EE" w:rsidRPr="007316CF" w:rsidRDefault="00C00C74" w:rsidP="00F911EE">
            <w:pPr>
              <w:ind w:left="1418" w:hanging="1418"/>
              <w:rPr>
                <w:lang w:eastAsia="x-none"/>
              </w:rPr>
            </w:pPr>
            <w:hyperlink r:id="rId272"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42240337" w:rsidR="00F911EE" w:rsidRPr="007316CF" w:rsidRDefault="00C00C74" w:rsidP="00F911EE">
            <w:pPr>
              <w:ind w:left="1418" w:hanging="1418"/>
              <w:rPr>
                <w:lang w:eastAsia="x-none"/>
              </w:rPr>
            </w:pPr>
            <w:hyperlink r:id="rId273"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7A9C2959" w:rsidR="00F911EE" w:rsidRPr="007316CF" w:rsidRDefault="00C00C74" w:rsidP="00F911EE">
            <w:pPr>
              <w:ind w:left="1418" w:hanging="1418"/>
              <w:rPr>
                <w:lang w:eastAsia="x-none"/>
              </w:rPr>
            </w:pPr>
            <w:hyperlink r:id="rId274"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6157413B"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24EE344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t>1 UE-specific RRC configured DL BWP per carrier</w:t>
            </w:r>
          </w:p>
          <w:p w14:paraId="2A61FC11" w14:textId="77777777" w:rsidR="00F911EE" w:rsidRPr="00500EC2" w:rsidRDefault="00F911EE" w:rsidP="00F911EE">
            <w:pPr>
              <w:numPr>
                <w:ilvl w:val="1"/>
                <w:numId w:val="43"/>
              </w:numPr>
              <w:rPr>
                <w:color w:val="000000"/>
              </w:rPr>
            </w:pPr>
            <w:r w:rsidRPr="00500EC2">
              <w:rPr>
                <w:color w:val="000000"/>
              </w:rPr>
              <w:t>1 UE-specific RRC configured UL BWP per carrier</w:t>
            </w:r>
          </w:p>
          <w:p w14:paraId="0C0FE8E1" w14:textId="77777777" w:rsidR="00F911EE" w:rsidRPr="00500EC2" w:rsidRDefault="00F911EE" w:rsidP="00F911EE">
            <w:pPr>
              <w:numPr>
                <w:ilvl w:val="1"/>
                <w:numId w:val="43"/>
              </w:numPr>
              <w:rPr>
                <w:color w:val="000000"/>
              </w:rPr>
            </w:pPr>
            <w:r w:rsidRPr="00500EC2">
              <w:rPr>
                <w:color w:val="000000"/>
              </w:rPr>
              <w:t>RRC reconfiguration of any parameters related to BWP</w:t>
            </w:r>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lastRenderedPageBreak/>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Optional with capability signaling</w:t>
                  </w:r>
                </w:p>
              </w:tc>
            </w:tr>
          </w:tbl>
          <w:p w14:paraId="7153B831" w14:textId="77777777" w:rsidR="00F911EE" w:rsidRPr="00500EC2" w:rsidRDefault="00F911EE" w:rsidP="00F911EE">
            <w:pPr>
              <w:rPr>
                <w:lang w:eastAsia="x-none"/>
              </w:rPr>
            </w:pPr>
          </w:p>
          <w:p w14:paraId="33CE1794" w14:textId="6B6E674C"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057DB9E9"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4351D751"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r w:rsidRPr="00500EC2">
              <w:rPr>
                <w:lang w:eastAsia="x-none"/>
              </w:rPr>
              <w:t>band</w:t>
            </w:r>
            <w:r w:rsidRPr="00500EC2">
              <w:rPr>
                <w:strike/>
                <w:color w:val="FF0000"/>
                <w:lang w:eastAsia="x-none"/>
              </w:rPr>
              <w:t>s</w:t>
            </w:r>
          </w:p>
          <w:p w14:paraId="1E8DDFFB" w14:textId="77777777" w:rsidR="00F911EE" w:rsidRPr="00500EC2" w:rsidRDefault="00F911EE" w:rsidP="00F911EE">
            <w:pPr>
              <w:rPr>
                <w:lang w:val="en-US" w:eastAsia="x-none"/>
              </w:rPr>
            </w:pPr>
          </w:p>
          <w:p w14:paraId="43D662B8" w14:textId="42F51E9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The prerequisite FGs of FG 6-2/6-3/6-4 are revised as “6-1 or 28-1”</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PCell/PSCell (if configured) and BW of the UE-specific RRC configured BWP includes SSB for SCell if there is SSB on SCell.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6 in FG 6-4 is revised as: BW of a UE-specific RRC configured BWP includes BW of the CORESET#0 (if CORESET#0 is present) and SSB for PCell/PSCell (if configured) and BW of the UE-specific RRC configured BWP includes SSB for SCell if there is SSB on SCell.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53EB2967" w:rsidR="006C7F91" w:rsidRPr="009E5F31" w:rsidRDefault="00C00C74" w:rsidP="006C7F91">
            <w:pPr>
              <w:rPr>
                <w:lang w:eastAsia="x-none"/>
              </w:rPr>
            </w:pPr>
            <w:hyperlink r:id="rId275"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7FA027CF" w:rsidR="006C7F91" w:rsidRPr="009E5F31" w:rsidRDefault="00C00C74" w:rsidP="006C7F91">
            <w:pPr>
              <w:rPr>
                <w:lang w:eastAsia="x-none"/>
              </w:rPr>
            </w:pPr>
            <w:hyperlink r:id="rId276"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3E2436C5" w:rsidR="009E5F31" w:rsidRPr="007316CF" w:rsidRDefault="00C00C74" w:rsidP="00002E97">
            <w:pPr>
              <w:ind w:left="1418" w:hanging="1418"/>
              <w:rPr>
                <w:lang w:eastAsia="x-none"/>
              </w:rPr>
            </w:pPr>
            <w:hyperlink r:id="rId277"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0E56061A" w:rsidR="009E5F31" w:rsidRPr="007316CF" w:rsidRDefault="00C00C74" w:rsidP="00002E97">
            <w:pPr>
              <w:ind w:left="1418" w:hanging="1418"/>
              <w:rPr>
                <w:lang w:eastAsia="x-none"/>
              </w:rPr>
            </w:pPr>
            <w:hyperlink r:id="rId278"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1D8C95CD" w:rsidR="009E5F31" w:rsidRPr="009E5F31" w:rsidRDefault="009E5F31" w:rsidP="009E5F31">
            <w:pPr>
              <w:rPr>
                <w:lang w:eastAsia="x-none"/>
              </w:rPr>
            </w:pPr>
            <w:r w:rsidRPr="009E5F31">
              <w:rPr>
                <w:highlight w:val="green"/>
                <w:lang w:eastAsia="x-none"/>
              </w:rPr>
              <w:t>Agreement:</w:t>
            </w:r>
            <w:r w:rsidR="004210ED" w:rsidRPr="00942F62">
              <w:rPr>
                <w:color w:val="FF0000"/>
              </w:rPr>
              <w:t xml:space="preserve"> [</w:t>
            </w:r>
            <w:r w:rsidR="004210ED">
              <w:rPr>
                <w:color w:val="FF0000"/>
              </w:rPr>
              <w:t>38.306, 38.331, TR 38.822</w:t>
            </w:r>
            <w:r w:rsidR="004210ED" w:rsidRPr="00942F62">
              <w:rPr>
                <w:rFonts w:cs="Times"/>
                <w:color w:val="FF0000"/>
                <w:szCs w:val="20"/>
              </w:rPr>
              <w: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Remove FFS and keep “For separate initial DL BWP used for paging, CD-SSB is included”</w:t>
            </w:r>
          </w:p>
          <w:p w14:paraId="77A8B5C0" w14:textId="77777777" w:rsidR="009E5F31" w:rsidRPr="009E5F31" w:rsidRDefault="009E5F31" w:rsidP="00630D02">
            <w:pPr>
              <w:numPr>
                <w:ilvl w:val="1"/>
                <w:numId w:val="43"/>
              </w:numPr>
              <w:rPr>
                <w:lang w:eastAsia="x-none"/>
              </w:rPr>
            </w:pPr>
            <w:r w:rsidRPr="009E5F31">
              <w:rPr>
                <w:lang w:eastAsia="x-none"/>
              </w:rPr>
              <w:t>Add following sentence</w:t>
            </w:r>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“For separate initial DL BWP used in connected mode as BWP#0 configuration option 1, CD-SSB is included”</w:t>
            </w:r>
          </w:p>
          <w:p w14:paraId="36B92726" w14:textId="77777777" w:rsidR="00630D02" w:rsidRDefault="00630D02" w:rsidP="009E5F31">
            <w:pPr>
              <w:rPr>
                <w:rFonts w:eastAsia="Malgun Gothic"/>
              </w:rPr>
            </w:pPr>
          </w:p>
          <w:p w14:paraId="781FB990" w14:textId="7F4D2781"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r w:rsidR="004210ED" w:rsidRPr="00942F62">
              <w:rPr>
                <w:color w:val="FF0000"/>
              </w:rPr>
              <w:t xml:space="preserve"> </w:t>
            </w:r>
            <w:r w:rsidR="004210ED">
              <w:rPr>
                <w:color w:val="FF0000"/>
              </w:rPr>
              <w:t>(no spec impact)</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7C56ECAC" w14:textId="77777777" w:rsidR="00986581" w:rsidRDefault="00986581" w:rsidP="00986581"/>
    <w:p w14:paraId="2DC2847D" w14:textId="308D36F3" w:rsidR="00986581" w:rsidRDefault="00986581" w:rsidP="00986581">
      <w:r>
        <w:t>RAN1#110bis-e:</w:t>
      </w:r>
    </w:p>
    <w:p w14:paraId="1A616895" w14:textId="77777777" w:rsidR="00986581" w:rsidRDefault="00986581" w:rsidP="0098658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86581" w:rsidRPr="00BF236D" w14:paraId="5986F554"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5F363" w14:textId="1534C174" w:rsidR="00986581" w:rsidRDefault="00C00C74" w:rsidP="00B96365">
            <w:hyperlink r:id="rId279" w:history="1">
              <w:r w:rsidR="00D50C01" w:rsidRPr="00D50C01">
                <w:rPr>
                  <w:rStyle w:val="Hyperlink"/>
                  <w:iCs/>
                  <w:lang w:eastAsia="x-none"/>
                </w:rPr>
                <w:t>R1-2210278</w:t>
              </w:r>
            </w:hyperlink>
            <w:r w:rsidR="00D50C01" w:rsidRPr="00660202">
              <w:rPr>
                <w:iCs/>
                <w:lang w:eastAsia="x-none"/>
              </w:rPr>
              <w:tab/>
              <w:t>Summary#1 on UE features for SL enh and RedCap</w:t>
            </w:r>
            <w:r w:rsidR="00D50C01" w:rsidRPr="00660202">
              <w:rPr>
                <w:iCs/>
                <w:lang w:eastAsia="x-none"/>
              </w:rPr>
              <w:tab/>
            </w:r>
            <w:r w:rsidR="00D50C01" w:rsidRPr="00660202">
              <w:rPr>
                <w:iCs/>
                <w:lang w:eastAsia="x-none"/>
              </w:rPr>
              <w:tab/>
              <w:t>Moderator (NTT DOCOMO, INC.)</w:t>
            </w:r>
          </w:p>
          <w:p w14:paraId="069F8112" w14:textId="77777777" w:rsidR="00B96365" w:rsidRDefault="00B96365" w:rsidP="00B96365">
            <w:pPr>
              <w:rPr>
                <w:lang w:val="en-US"/>
              </w:rPr>
            </w:pPr>
          </w:p>
          <w:p w14:paraId="7289DD06" w14:textId="23EE46D9" w:rsidR="0034785B" w:rsidRPr="007316CF" w:rsidRDefault="00C00C74" w:rsidP="0034785B">
            <w:pPr>
              <w:ind w:left="1418" w:hanging="1418"/>
              <w:rPr>
                <w:lang w:eastAsia="x-none"/>
              </w:rPr>
            </w:pPr>
            <w:hyperlink r:id="rId280" w:history="1">
              <w:r w:rsidR="00AD295C">
                <w:rPr>
                  <w:color w:val="0000FF"/>
                  <w:u w:val="single"/>
                  <w:lang w:eastAsia="x-none"/>
                </w:rPr>
                <w:t>R1-2210489</w:t>
              </w:r>
            </w:hyperlink>
            <w:r w:rsidR="0034785B" w:rsidRPr="007316CF">
              <w:rPr>
                <w:lang w:eastAsia="x-none"/>
              </w:rPr>
              <w:tab/>
              <w:t>LS on updated Rel-17 RAN1 UE features list</w:t>
            </w:r>
            <w:r w:rsidR="00AD295C">
              <w:rPr>
                <w:lang w:eastAsia="x-none"/>
              </w:rPr>
              <w:t>s</w:t>
            </w:r>
            <w:r w:rsidR="0034785B" w:rsidRPr="007316CF">
              <w:rPr>
                <w:lang w:eastAsia="x-none"/>
              </w:rPr>
              <w:t xml:space="preserve"> for NR</w:t>
            </w:r>
            <w:r w:rsidR="0034785B" w:rsidRPr="007316CF">
              <w:rPr>
                <w:lang w:eastAsia="x-none"/>
              </w:rPr>
              <w:tab/>
            </w:r>
            <w:r w:rsidR="00AD295C">
              <w:rPr>
                <w:lang w:eastAsia="x-none"/>
              </w:rPr>
              <w:t>after RAN1#110bis-</w:t>
            </w:r>
            <w:r w:rsidR="0034785B" w:rsidRPr="007316CF">
              <w:rPr>
                <w:lang w:eastAsia="x-none"/>
              </w:rPr>
              <w:tab/>
            </w:r>
            <w:r w:rsidR="0034785B">
              <w:rPr>
                <w:lang w:eastAsia="x-none"/>
              </w:rPr>
              <w:t xml:space="preserve">RAN1, </w:t>
            </w:r>
            <w:r w:rsidR="0034785B" w:rsidRPr="007316CF">
              <w:rPr>
                <w:lang w:eastAsia="x-none"/>
              </w:rPr>
              <w:t>AT&amp;T, NTT DOCOMO, INC.</w:t>
            </w:r>
          </w:p>
          <w:p w14:paraId="2DF125DE" w14:textId="0720C628" w:rsidR="0034785B" w:rsidRPr="007316CF" w:rsidRDefault="00C00C74" w:rsidP="0034785B">
            <w:pPr>
              <w:ind w:left="1418" w:hanging="1418"/>
              <w:rPr>
                <w:lang w:eastAsia="x-none"/>
              </w:rPr>
            </w:pPr>
            <w:hyperlink r:id="rId281" w:history="1">
              <w:r w:rsidR="00AD295C">
                <w:rPr>
                  <w:color w:val="0000FF"/>
                  <w:u w:val="single"/>
                  <w:lang w:eastAsia="x-none"/>
                </w:rPr>
                <w:t>R1-2210488</w:t>
              </w:r>
            </w:hyperlink>
            <w:r w:rsidR="0034785B" w:rsidRPr="007316CF">
              <w:rPr>
                <w:lang w:eastAsia="x-none"/>
              </w:rPr>
              <w:tab/>
            </w:r>
            <w:r w:rsidR="0034785B" w:rsidRPr="00C6207D">
              <w:rPr>
                <w:lang w:eastAsia="x-none"/>
              </w:rPr>
              <w:t>Updated RAN1 UE features list for Rel-17 NR after RAN1 #110</w:t>
            </w:r>
            <w:r w:rsidR="00AD295C">
              <w:rPr>
                <w:lang w:eastAsia="x-none"/>
              </w:rPr>
              <w:t>bis-e</w:t>
            </w:r>
            <w:r w:rsidR="0034785B" w:rsidRPr="007316CF">
              <w:rPr>
                <w:lang w:eastAsia="x-none"/>
              </w:rPr>
              <w:tab/>
            </w:r>
            <w:r w:rsidR="00AD295C" w:rsidRPr="007316CF">
              <w:rPr>
                <w:lang w:eastAsia="x-none"/>
              </w:rPr>
              <w:tab/>
            </w:r>
            <w:r w:rsidR="0034785B" w:rsidRPr="007316CF">
              <w:rPr>
                <w:lang w:eastAsia="x-none"/>
              </w:rPr>
              <w:t>Moderators (AT&amp;T, NTT DOCOMO, INC.)</w:t>
            </w:r>
          </w:p>
          <w:p w14:paraId="3E36DB47" w14:textId="30274FFB" w:rsidR="0034785B" w:rsidRPr="00BF236D" w:rsidRDefault="0034785B" w:rsidP="00B96365">
            <w:pPr>
              <w:rPr>
                <w:lang w:val="en-US"/>
              </w:rPr>
            </w:pPr>
          </w:p>
        </w:tc>
      </w:tr>
    </w:tbl>
    <w:p w14:paraId="049EE790" w14:textId="1AA139E9" w:rsidR="009E5F31" w:rsidRDefault="009E5F31" w:rsidP="00782246"/>
    <w:p w14:paraId="68089405" w14:textId="6BACD64B" w:rsidR="00E85D2B" w:rsidRDefault="00E85D2B" w:rsidP="00E85D2B">
      <w:r>
        <w:t>RAN1#111:</w:t>
      </w:r>
    </w:p>
    <w:p w14:paraId="2C237722" w14:textId="77777777" w:rsidR="00E85D2B" w:rsidRDefault="00E85D2B" w:rsidP="00E85D2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E85D2B" w:rsidRPr="00BF236D" w14:paraId="3736E25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E1BBB" w14:textId="0C049CB1" w:rsidR="00E85D2B" w:rsidRDefault="00C00C74" w:rsidP="009C7DAD">
            <w:hyperlink r:id="rId282" w:history="1">
              <w:r w:rsidR="00736DB4">
                <w:rPr>
                  <w:rStyle w:val="Hyperlink"/>
                  <w:iCs/>
                  <w:lang w:eastAsia="x-none"/>
                </w:rPr>
                <w:t>R1-2212527</w:t>
              </w:r>
            </w:hyperlink>
            <w:r w:rsidR="00E85D2B" w:rsidRPr="00660202">
              <w:rPr>
                <w:iCs/>
                <w:lang w:eastAsia="x-none"/>
              </w:rPr>
              <w:tab/>
              <w:t>Summary#1 on UE features for SL enh and RedCap</w:t>
            </w:r>
            <w:r w:rsidR="00E85D2B" w:rsidRPr="00660202">
              <w:rPr>
                <w:iCs/>
                <w:lang w:eastAsia="x-none"/>
              </w:rPr>
              <w:tab/>
            </w:r>
            <w:r w:rsidR="00E85D2B" w:rsidRPr="00660202">
              <w:rPr>
                <w:iCs/>
                <w:lang w:eastAsia="x-none"/>
              </w:rPr>
              <w:tab/>
              <w:t>Moderator (NTT DOCOMO, INC.)</w:t>
            </w:r>
          </w:p>
          <w:p w14:paraId="2DBD473B" w14:textId="4AFB72F4" w:rsidR="00A352AE" w:rsidRDefault="00C00C74" w:rsidP="00A352AE">
            <w:hyperlink r:id="rId283" w:history="1">
              <w:r w:rsidR="00A352AE">
                <w:rPr>
                  <w:rStyle w:val="Hyperlink"/>
                  <w:iCs/>
                  <w:lang w:eastAsia="x-none"/>
                </w:rPr>
                <w:t>R1-2212893</w:t>
              </w:r>
            </w:hyperlink>
            <w:r w:rsidR="00A352AE" w:rsidRPr="00660202">
              <w:rPr>
                <w:iCs/>
                <w:lang w:eastAsia="x-none"/>
              </w:rPr>
              <w:tab/>
              <w:t>Summary#</w:t>
            </w:r>
            <w:r w:rsidR="00A352AE">
              <w:rPr>
                <w:iCs/>
                <w:lang w:eastAsia="x-none"/>
              </w:rPr>
              <w:t>2</w:t>
            </w:r>
            <w:r w:rsidR="00A352AE" w:rsidRPr="00660202">
              <w:rPr>
                <w:iCs/>
                <w:lang w:eastAsia="x-none"/>
              </w:rPr>
              <w:t xml:space="preserve"> on UE features for SL enh and RedCap</w:t>
            </w:r>
            <w:r w:rsidR="00A352AE" w:rsidRPr="00660202">
              <w:rPr>
                <w:iCs/>
                <w:lang w:eastAsia="x-none"/>
              </w:rPr>
              <w:tab/>
            </w:r>
            <w:r w:rsidR="00A352AE" w:rsidRPr="00660202">
              <w:rPr>
                <w:iCs/>
                <w:lang w:eastAsia="x-none"/>
              </w:rPr>
              <w:tab/>
              <w:t>Moderator (NTT DOCOMO, INC.)</w:t>
            </w:r>
          </w:p>
          <w:p w14:paraId="379AC09B" w14:textId="77777777" w:rsidR="00E85D2B" w:rsidRDefault="00E85D2B" w:rsidP="009C7DAD">
            <w:pPr>
              <w:rPr>
                <w:lang w:val="en-US"/>
              </w:rPr>
            </w:pPr>
          </w:p>
          <w:p w14:paraId="46DBD4D2" w14:textId="5D67B055" w:rsidR="00E85D2B" w:rsidRPr="007316CF" w:rsidRDefault="00C00C74" w:rsidP="009C7DAD">
            <w:pPr>
              <w:ind w:left="1418" w:hanging="1418"/>
              <w:rPr>
                <w:lang w:eastAsia="x-none"/>
              </w:rPr>
            </w:pPr>
            <w:hyperlink r:id="rId284" w:history="1">
              <w:r w:rsidR="00137D62">
                <w:rPr>
                  <w:color w:val="0000FF"/>
                  <w:u w:val="single"/>
                  <w:lang w:eastAsia="x-none"/>
                </w:rPr>
                <w:t>R1-2212897</w:t>
              </w:r>
            </w:hyperlink>
            <w:r w:rsidR="00E85D2B" w:rsidRPr="007316CF">
              <w:rPr>
                <w:lang w:eastAsia="x-none"/>
              </w:rPr>
              <w:tab/>
              <w:t>LS on updated Rel-17 RAN1 UE features list</w:t>
            </w:r>
            <w:r w:rsidR="00E85D2B">
              <w:rPr>
                <w:lang w:eastAsia="x-none"/>
              </w:rPr>
              <w:t>s</w:t>
            </w:r>
            <w:r w:rsidR="00E85D2B" w:rsidRPr="007316CF">
              <w:rPr>
                <w:lang w:eastAsia="x-none"/>
              </w:rPr>
              <w:t xml:space="preserve"> for NR</w:t>
            </w:r>
            <w:r w:rsidR="00E85D2B" w:rsidRPr="007316CF">
              <w:rPr>
                <w:lang w:eastAsia="x-none"/>
              </w:rPr>
              <w:tab/>
            </w:r>
            <w:r w:rsidR="00E85D2B">
              <w:rPr>
                <w:lang w:eastAsia="x-none"/>
              </w:rPr>
              <w:t>after RAN1#11</w:t>
            </w:r>
            <w:r w:rsidR="00137D62">
              <w:rPr>
                <w:lang w:eastAsia="x-none"/>
              </w:rPr>
              <w:t>1</w:t>
            </w:r>
            <w:r w:rsidR="00E85D2B" w:rsidRPr="007316CF">
              <w:rPr>
                <w:lang w:eastAsia="x-none"/>
              </w:rPr>
              <w:tab/>
            </w:r>
            <w:r w:rsidR="00E85D2B">
              <w:rPr>
                <w:lang w:eastAsia="x-none"/>
              </w:rPr>
              <w:t xml:space="preserve">RAN1, </w:t>
            </w:r>
            <w:r w:rsidR="00E85D2B" w:rsidRPr="007316CF">
              <w:rPr>
                <w:lang w:eastAsia="x-none"/>
              </w:rPr>
              <w:t>AT&amp;T, NTT DOCOMO, INC.</w:t>
            </w:r>
          </w:p>
          <w:p w14:paraId="7A80664F" w14:textId="6593A745" w:rsidR="00E85D2B" w:rsidRPr="007316CF" w:rsidRDefault="00C00C74" w:rsidP="009C7DAD">
            <w:pPr>
              <w:ind w:left="1418" w:hanging="1418"/>
              <w:rPr>
                <w:lang w:eastAsia="x-none"/>
              </w:rPr>
            </w:pPr>
            <w:hyperlink r:id="rId285" w:history="1">
              <w:r w:rsidR="00137D62">
                <w:rPr>
                  <w:color w:val="0000FF"/>
                  <w:u w:val="single"/>
                  <w:lang w:eastAsia="x-none"/>
                </w:rPr>
                <w:t>R1-2212895</w:t>
              </w:r>
            </w:hyperlink>
            <w:r w:rsidR="00E85D2B" w:rsidRPr="007316CF">
              <w:rPr>
                <w:lang w:eastAsia="x-none"/>
              </w:rPr>
              <w:tab/>
            </w:r>
            <w:r w:rsidR="00E85D2B" w:rsidRPr="00C6207D">
              <w:rPr>
                <w:lang w:eastAsia="x-none"/>
              </w:rPr>
              <w:t>Updated RAN1 UE features list for Rel-17 NR after RAN1 #11</w:t>
            </w:r>
            <w:r w:rsidR="00137D62">
              <w:rPr>
                <w:lang w:eastAsia="x-none"/>
              </w:rPr>
              <w:t>1</w:t>
            </w:r>
            <w:r w:rsidR="00E85D2B" w:rsidRPr="007316CF">
              <w:rPr>
                <w:lang w:eastAsia="x-none"/>
              </w:rPr>
              <w:tab/>
              <w:t>Moderators (AT&amp;T, NTT DOCOMO, INC.)</w:t>
            </w:r>
          </w:p>
          <w:p w14:paraId="2AE1E5BA" w14:textId="77777777" w:rsidR="00E85D2B" w:rsidRPr="00BF236D" w:rsidRDefault="00E85D2B" w:rsidP="009C7DAD">
            <w:pPr>
              <w:rPr>
                <w:lang w:val="en-US"/>
              </w:rPr>
            </w:pPr>
          </w:p>
        </w:tc>
      </w:tr>
    </w:tbl>
    <w:p w14:paraId="1703108F" w14:textId="77777777" w:rsidR="00B35657" w:rsidRDefault="00B35657" w:rsidP="00B35657"/>
    <w:p w14:paraId="6B9EF40C" w14:textId="7F4296D6" w:rsidR="00B35657" w:rsidRDefault="00B35657" w:rsidP="00B35657">
      <w:r>
        <w:t>RAN1#112:</w:t>
      </w:r>
    </w:p>
    <w:p w14:paraId="4C054FBE" w14:textId="77777777" w:rsidR="00B35657" w:rsidRDefault="00B35657" w:rsidP="00B3565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35657" w:rsidRPr="00BF236D" w14:paraId="1EE5EB61"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9EA3FF" w14:textId="5AC7AE02" w:rsidR="00184BFF" w:rsidRPr="007316CF" w:rsidRDefault="00C00C74" w:rsidP="00184BFF">
            <w:pPr>
              <w:ind w:left="1418" w:hanging="1418"/>
              <w:rPr>
                <w:lang w:eastAsia="x-none"/>
              </w:rPr>
            </w:pPr>
            <w:hyperlink r:id="rId286" w:history="1">
              <w:r w:rsidR="00185F3C">
                <w:rPr>
                  <w:color w:val="0000FF"/>
                  <w:u w:val="single"/>
                  <w:lang w:eastAsia="x-none"/>
                </w:rPr>
                <w:t>R1-2302026</w:t>
              </w:r>
            </w:hyperlink>
            <w:r w:rsidR="00184BFF" w:rsidRPr="007316CF">
              <w:rPr>
                <w:lang w:eastAsia="x-none"/>
              </w:rPr>
              <w:tab/>
              <w:t>LS on updated Rel-17 RAN1 UE features list</w:t>
            </w:r>
            <w:r w:rsidR="00184BFF">
              <w:rPr>
                <w:lang w:eastAsia="x-none"/>
              </w:rPr>
              <w:t>s</w:t>
            </w:r>
            <w:r w:rsidR="00184BFF" w:rsidRPr="007316CF">
              <w:rPr>
                <w:lang w:eastAsia="x-none"/>
              </w:rPr>
              <w:t xml:space="preserve"> for NR</w:t>
            </w:r>
            <w:r w:rsidR="00184BFF" w:rsidRPr="007316CF">
              <w:rPr>
                <w:lang w:eastAsia="x-none"/>
              </w:rPr>
              <w:tab/>
            </w:r>
            <w:r w:rsidR="00184BFF">
              <w:rPr>
                <w:lang w:eastAsia="x-none"/>
              </w:rPr>
              <w:t>after RAN1#112</w:t>
            </w:r>
            <w:r w:rsidR="00184BFF" w:rsidRPr="007316CF">
              <w:rPr>
                <w:lang w:eastAsia="x-none"/>
              </w:rPr>
              <w:tab/>
            </w:r>
            <w:r w:rsidR="00184BFF">
              <w:rPr>
                <w:lang w:eastAsia="x-none"/>
              </w:rPr>
              <w:t xml:space="preserve">RAN1, </w:t>
            </w:r>
            <w:r w:rsidR="00184BFF" w:rsidRPr="007316CF">
              <w:rPr>
                <w:lang w:eastAsia="x-none"/>
              </w:rPr>
              <w:t>AT&amp;T, NTT DOCOMO, INC.</w:t>
            </w:r>
          </w:p>
          <w:p w14:paraId="4A06569C" w14:textId="77D786EA" w:rsidR="00184BFF" w:rsidRPr="007316CF" w:rsidRDefault="00C00C74" w:rsidP="00184BFF">
            <w:pPr>
              <w:ind w:left="1418" w:hanging="1418"/>
              <w:rPr>
                <w:lang w:eastAsia="x-none"/>
              </w:rPr>
            </w:pPr>
            <w:hyperlink r:id="rId287" w:history="1">
              <w:r w:rsidR="00184BFF">
                <w:rPr>
                  <w:color w:val="0000FF"/>
                  <w:u w:val="single"/>
                  <w:lang w:eastAsia="x-none"/>
                </w:rPr>
                <w:t>R1-2302024</w:t>
              </w:r>
            </w:hyperlink>
            <w:r w:rsidR="00184BFF" w:rsidRPr="007316CF">
              <w:rPr>
                <w:lang w:eastAsia="x-none"/>
              </w:rPr>
              <w:tab/>
            </w:r>
            <w:r w:rsidR="00184BFF" w:rsidRPr="00C6207D">
              <w:rPr>
                <w:lang w:eastAsia="x-none"/>
              </w:rPr>
              <w:t>Updated RAN1 UE features list for Rel-17 NR after RAN1 #11</w:t>
            </w:r>
            <w:r w:rsidR="00184BFF">
              <w:rPr>
                <w:lang w:eastAsia="x-none"/>
              </w:rPr>
              <w:t>2</w:t>
            </w:r>
            <w:r w:rsidR="00184BFF" w:rsidRPr="007316CF">
              <w:rPr>
                <w:lang w:eastAsia="x-none"/>
              </w:rPr>
              <w:tab/>
              <w:t>Moderators (AT&amp;T, NTT DOCOMO, INC.)</w:t>
            </w:r>
          </w:p>
          <w:p w14:paraId="2FF681FF" w14:textId="77777777" w:rsidR="00B35657" w:rsidRPr="00184BFF" w:rsidRDefault="00B35657" w:rsidP="00AE6AB1">
            <w:pPr>
              <w:ind w:left="1418" w:hanging="1418"/>
            </w:pPr>
          </w:p>
        </w:tc>
      </w:tr>
    </w:tbl>
    <w:p w14:paraId="43915A47" w14:textId="77777777" w:rsidR="002E0510" w:rsidRDefault="002E0510" w:rsidP="002E0510"/>
    <w:p w14:paraId="3A412657" w14:textId="5D98BE61" w:rsidR="002E0510" w:rsidRDefault="002E0510" w:rsidP="002E0510">
      <w:r>
        <w:t>RAN1#112bis-e:</w:t>
      </w:r>
    </w:p>
    <w:p w14:paraId="7068BB8F" w14:textId="77777777" w:rsidR="002E0510" w:rsidRDefault="002E0510" w:rsidP="002E051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E0510" w:rsidRPr="00BF236D" w14:paraId="098CE759"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042A0" w14:textId="17868016" w:rsidR="002E0510" w:rsidRPr="007316CF" w:rsidRDefault="00C00C74" w:rsidP="002C2576">
            <w:pPr>
              <w:ind w:left="1418" w:hanging="1418"/>
              <w:rPr>
                <w:lang w:eastAsia="x-none"/>
              </w:rPr>
            </w:pPr>
            <w:hyperlink r:id="rId288" w:history="1">
              <w:r w:rsidR="002E0510">
                <w:rPr>
                  <w:color w:val="0000FF"/>
                  <w:u w:val="single"/>
                  <w:lang w:eastAsia="x-none"/>
                </w:rPr>
                <w:t>R1-2304115</w:t>
              </w:r>
            </w:hyperlink>
            <w:r w:rsidR="002E0510" w:rsidRPr="007316CF">
              <w:rPr>
                <w:lang w:eastAsia="x-none"/>
              </w:rPr>
              <w:tab/>
              <w:t>LS on updated Rel-17 RAN1 UE features list</w:t>
            </w:r>
            <w:r w:rsidR="002E0510">
              <w:rPr>
                <w:lang w:eastAsia="x-none"/>
              </w:rPr>
              <w:t>s</w:t>
            </w:r>
            <w:r w:rsidR="002E0510" w:rsidRPr="007316CF">
              <w:rPr>
                <w:lang w:eastAsia="x-none"/>
              </w:rPr>
              <w:t xml:space="preserve"> for NR</w:t>
            </w:r>
            <w:r w:rsidR="002E0510" w:rsidRPr="007316CF">
              <w:rPr>
                <w:lang w:eastAsia="x-none"/>
              </w:rPr>
              <w:tab/>
            </w:r>
            <w:r w:rsidR="002E0510">
              <w:rPr>
                <w:lang w:eastAsia="x-none"/>
              </w:rPr>
              <w:t>after RAN1#112bis-e</w:t>
            </w:r>
            <w:r w:rsidR="002E0510" w:rsidRPr="007316CF">
              <w:rPr>
                <w:lang w:eastAsia="x-none"/>
              </w:rPr>
              <w:tab/>
            </w:r>
            <w:r w:rsidR="002E0510">
              <w:rPr>
                <w:lang w:eastAsia="x-none"/>
              </w:rPr>
              <w:t xml:space="preserve">RAN1, </w:t>
            </w:r>
            <w:r w:rsidR="002E0510" w:rsidRPr="007316CF">
              <w:rPr>
                <w:lang w:eastAsia="x-none"/>
              </w:rPr>
              <w:t>AT&amp;T, NTT DOCOMO, INC.</w:t>
            </w:r>
          </w:p>
          <w:p w14:paraId="2838E0B3" w14:textId="02264782" w:rsidR="002E0510" w:rsidRPr="007316CF" w:rsidRDefault="00C00C74" w:rsidP="002C2576">
            <w:pPr>
              <w:ind w:left="1418" w:hanging="1418"/>
              <w:rPr>
                <w:lang w:eastAsia="x-none"/>
              </w:rPr>
            </w:pPr>
            <w:hyperlink r:id="rId289" w:history="1">
              <w:r w:rsidR="002E0510">
                <w:rPr>
                  <w:color w:val="0000FF"/>
                  <w:u w:val="single"/>
                  <w:lang w:eastAsia="x-none"/>
                </w:rPr>
                <w:t>R1-2304113</w:t>
              </w:r>
            </w:hyperlink>
            <w:r w:rsidR="002E0510" w:rsidRPr="007316CF">
              <w:rPr>
                <w:lang w:eastAsia="x-none"/>
              </w:rPr>
              <w:tab/>
            </w:r>
            <w:r w:rsidR="002E0510" w:rsidRPr="00C6207D">
              <w:rPr>
                <w:lang w:eastAsia="x-none"/>
              </w:rPr>
              <w:t>Updated RAN1 UE features list for Rel-17 NR after RAN1 #11</w:t>
            </w:r>
            <w:r w:rsidR="002E0510">
              <w:rPr>
                <w:lang w:eastAsia="x-none"/>
              </w:rPr>
              <w:t>2bis-e</w:t>
            </w:r>
            <w:r w:rsidR="002E0510" w:rsidRPr="007316CF">
              <w:rPr>
                <w:lang w:eastAsia="x-none"/>
              </w:rPr>
              <w:tab/>
              <w:t>Moderators (AT&amp;T, NTT DOCOMO, INC.)</w:t>
            </w:r>
          </w:p>
          <w:p w14:paraId="2910EE26" w14:textId="77777777" w:rsidR="002E0510" w:rsidRPr="00184BFF" w:rsidRDefault="002E0510" w:rsidP="002C2576">
            <w:pPr>
              <w:ind w:left="1418" w:hanging="1418"/>
            </w:pPr>
          </w:p>
        </w:tc>
      </w:tr>
    </w:tbl>
    <w:p w14:paraId="4F951DC8" w14:textId="77777777" w:rsidR="00E85D2B" w:rsidRDefault="00E85D2B" w:rsidP="00E85D2B"/>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4" w:name="_Toc144134977"/>
      <w:r>
        <w:rPr>
          <w:rFonts w:ascii="Arial" w:eastAsia="Times New Roman" w:hAnsi="Arial"/>
          <w:sz w:val="36"/>
          <w:szCs w:val="20"/>
        </w:rPr>
        <w:t>Legacy feature support</w:t>
      </w:r>
      <w:bookmarkEnd w:id="54"/>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0F5E9F69" w:rsidR="00E44E3E" w:rsidRPr="00CC2D00" w:rsidRDefault="00C00C74" w:rsidP="00E54AF8">
            <w:pPr>
              <w:tabs>
                <w:tab w:val="left" w:pos="1134"/>
              </w:tabs>
              <w:rPr>
                <w:rFonts w:ascii="Times New Roman" w:hAnsi="Times New Roman"/>
                <w:szCs w:val="20"/>
                <w:lang w:eastAsia="x-none"/>
              </w:rPr>
            </w:pPr>
            <w:hyperlink r:id="rId290"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3C163F6F" w:rsidR="00E44E3E" w:rsidRPr="00CC2D00" w:rsidRDefault="00C00C74" w:rsidP="00E44E3E">
            <w:pPr>
              <w:tabs>
                <w:tab w:val="left" w:pos="1134"/>
              </w:tabs>
              <w:rPr>
                <w:rFonts w:ascii="Times New Roman" w:hAnsi="Times New Roman"/>
                <w:szCs w:val="20"/>
                <w:lang w:eastAsia="x-none"/>
              </w:rPr>
            </w:pPr>
            <w:hyperlink r:id="rId291"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3C8C5952" w:rsidR="00884C34" w:rsidRDefault="00C00C74" w:rsidP="00884C34">
            <w:pPr>
              <w:tabs>
                <w:tab w:val="left" w:pos="1134"/>
              </w:tabs>
              <w:rPr>
                <w:rFonts w:ascii="Times New Roman" w:hAnsi="Times New Roman"/>
                <w:szCs w:val="20"/>
                <w:lang w:eastAsia="x-none"/>
              </w:rPr>
            </w:pPr>
            <w:hyperlink r:id="rId292"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6F4B6A04"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293"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3B2F0361"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294"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Add a note in FG 1-4 (256QAM for PDSCH) that “For RedCap UEs, the 256QAM MCS table for PDSCH and CQI table 2 are only supported if the UE supports 256QAM for PDSCH”</w:t>
            </w:r>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Add a note in FG 1-5 (256QAM for PUSCH) that “For RedCap UEs, the 256QAM MCS table for PUSCH is only supported if the UE supports 256QAM for PUSCH”</w:t>
            </w:r>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lastRenderedPageBreak/>
              <w:t>Agreement:</w:t>
            </w:r>
            <w:r w:rsidR="001B245A" w:rsidRPr="00E51FBF">
              <w:rPr>
                <w:color w:val="FF0000"/>
              </w:rPr>
              <w:t xml:space="preserve"> [LS</w:t>
            </w:r>
            <w:r w:rsidR="001B245A" w:rsidRPr="00E51FBF">
              <w:rPr>
                <w:rFonts w:cs="Times"/>
                <w:color w:val="FF0000"/>
                <w:szCs w:val="20"/>
              </w:rPr>
              <w:t>]</w:t>
            </w:r>
          </w:p>
          <w:p w14:paraId="59A0A067" w14:textId="6E792713"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295"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296"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5" w:name="_Toc144134978"/>
      <w:r>
        <w:rPr>
          <w:rFonts w:ascii="Arial" w:eastAsia="Times New Roman" w:hAnsi="Arial"/>
          <w:sz w:val="36"/>
          <w:szCs w:val="20"/>
        </w:rPr>
        <w:t>References</w:t>
      </w:r>
      <w:bookmarkEnd w:id="55"/>
    </w:p>
    <w:bookmarkStart w:id="56" w:name="_Ref69834051"/>
    <w:bookmarkStart w:id="57" w:name="_Ref54538430"/>
    <w:bookmarkStart w:id="58" w:name="_Ref54539832"/>
    <w:bookmarkStart w:id="59" w:name="_Ref54537007"/>
    <w:p w14:paraId="7D7485AC" w14:textId="5323516F"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004A0D8C">
        <w:rPr>
          <w:rFonts w:ascii="Times New Roman" w:hAnsi="Times New Roman"/>
          <w:lang w:eastAsia="en-GB"/>
        </w:rPr>
        <w:instrText>HYPERLINK "https://www.3gpp.org/ftp/TSG_RAN/TSG_RAN/TSGR_95e/Docs/RP-220966.zip"</w:instrText>
      </w:r>
      <w:r w:rsidRPr="00477965">
        <w:rPr>
          <w:rFonts w:ascii="Times New Roman" w:hAnsi="Times New Roman"/>
          <w:lang w:eastAsia="en-GB"/>
        </w:rPr>
      </w:r>
      <w:r w:rsidRPr="00477965">
        <w:rPr>
          <w:rFonts w:ascii="Times New Roman" w:hAnsi="Times New Roman"/>
          <w:lang w:eastAsia="en-GB"/>
        </w:rPr>
        <w:fldChar w:fldCharType="separate"/>
      </w:r>
      <w:r w:rsidR="004A0D8C">
        <w:rPr>
          <w:rStyle w:val="Hyperlink"/>
          <w:rFonts w:ascii="Times New Roman" w:hAnsi="Times New Roman"/>
          <w:lang w:val="en-US" w:eastAsia="en-GB"/>
        </w:rPr>
        <w:t>RP-220966</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6"/>
    </w:p>
    <w:p w14:paraId="76A6D60D" w14:textId="38DCEE14" w:rsidR="00DB6921" w:rsidRPr="00A930DA" w:rsidRDefault="00C00C74" w:rsidP="00DB6921">
      <w:pPr>
        <w:pStyle w:val="Reference"/>
        <w:numPr>
          <w:ilvl w:val="0"/>
          <w:numId w:val="18"/>
        </w:numPr>
        <w:jc w:val="left"/>
        <w:rPr>
          <w:rFonts w:ascii="Times New Roman" w:hAnsi="Times New Roman"/>
          <w:u w:val="single"/>
          <w:lang w:val="en-US" w:eastAsia="en-GB"/>
        </w:rPr>
      </w:pPr>
      <w:hyperlink r:id="rId297" w:history="1">
        <w:r w:rsidR="00DB6921" w:rsidRPr="00477965">
          <w:rPr>
            <w:rStyle w:val="Hyperlink"/>
            <w:rFonts w:ascii="Times New Roman" w:hAnsi="Times New Roman"/>
            <w:lang w:eastAsia="en-GB"/>
          </w:rPr>
          <w:t>R1-2107286</w:t>
        </w:r>
      </w:hyperlink>
      <w:r w:rsidR="00DB6921" w:rsidRPr="00477965">
        <w:rPr>
          <w:rFonts w:ascii="Times New Roman" w:hAnsi="Times New Roman"/>
          <w:lang w:val="en-US" w:eastAsia="en-GB"/>
        </w:rPr>
        <w:t>, “Revised WI work plan for RedCap”</w:t>
      </w:r>
    </w:p>
    <w:p w14:paraId="70B74546" w14:textId="0EA63795" w:rsidR="00DB6921" w:rsidRPr="00477965" w:rsidRDefault="00C00C74" w:rsidP="00DB6921">
      <w:pPr>
        <w:pStyle w:val="Reference"/>
        <w:numPr>
          <w:ilvl w:val="0"/>
          <w:numId w:val="18"/>
        </w:numPr>
        <w:jc w:val="left"/>
        <w:textAlignment w:val="auto"/>
        <w:rPr>
          <w:rFonts w:ascii="Times New Roman" w:hAnsi="Times New Roman"/>
          <w:lang w:val="en-US" w:eastAsia="en-GB"/>
        </w:rPr>
      </w:pPr>
      <w:hyperlink r:id="rId298" w:history="1">
        <w:r w:rsidR="00DB6921">
          <w:rPr>
            <w:rStyle w:val="Hyperlink"/>
            <w:rFonts w:ascii="Times New Roman" w:hAnsi="Times New Roman"/>
            <w:lang w:val="en-US" w:eastAsia="en-GB"/>
          </w:rPr>
          <w:t>RP-221163</w:t>
        </w:r>
      </w:hyperlink>
      <w:r w:rsidR="00DB6921">
        <w:rPr>
          <w:rFonts w:ascii="Times New Roman" w:hAnsi="Times New Roman"/>
          <w:lang w:val="en-US" w:eastAsia="en-GB"/>
        </w:rPr>
        <w:t>, “</w:t>
      </w:r>
      <w:r w:rsidR="00DB6921" w:rsidRPr="009150D1">
        <w:rPr>
          <w:rFonts w:ascii="Times New Roman" w:hAnsi="Times New Roman"/>
          <w:lang w:val="en-US" w:eastAsia="en-GB"/>
        </w:rPr>
        <w:t>Summary of WI on support of reduced capability (RedCap) NR devices</w:t>
      </w:r>
      <w:r w:rsidR="00DB6921">
        <w:rPr>
          <w:rFonts w:ascii="Times New Roman" w:hAnsi="Times New Roman"/>
          <w:lang w:val="en-US" w:eastAsia="en-GB"/>
        </w:rPr>
        <w:t>”</w:t>
      </w:r>
    </w:p>
    <w:p w14:paraId="7A3920D3" w14:textId="19AEF917" w:rsidR="00E56511" w:rsidRPr="00477965" w:rsidRDefault="00C00C74" w:rsidP="004068DE">
      <w:pPr>
        <w:pStyle w:val="Reference"/>
        <w:numPr>
          <w:ilvl w:val="0"/>
          <w:numId w:val="18"/>
        </w:numPr>
        <w:jc w:val="left"/>
        <w:textAlignment w:val="auto"/>
        <w:rPr>
          <w:rFonts w:ascii="Times New Roman" w:hAnsi="Times New Roman"/>
          <w:lang w:val="en-US" w:eastAsia="en-GB"/>
        </w:rPr>
      </w:pPr>
      <w:hyperlink r:id="rId299"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1D066CAC" w14:textId="6896B667" w:rsidR="00FA44B2" w:rsidRPr="0020542E" w:rsidRDefault="00C00C74" w:rsidP="004068DE">
      <w:pPr>
        <w:pStyle w:val="Reference"/>
        <w:numPr>
          <w:ilvl w:val="0"/>
          <w:numId w:val="18"/>
        </w:numPr>
        <w:jc w:val="left"/>
        <w:rPr>
          <w:rFonts w:ascii="Times New Roman" w:hAnsi="Times New Roman"/>
          <w:lang w:val="en-US" w:eastAsia="en-GB"/>
        </w:rPr>
      </w:pPr>
      <w:hyperlink r:id="rId300"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7"/>
      <w:bookmarkEnd w:id="58"/>
      <w:bookmarkEnd w:id="59"/>
      <w:r w:rsidR="00834FA2" w:rsidRPr="0020542E">
        <w:rPr>
          <w:rFonts w:ascii="Times New Roman" w:hAnsi="Times New Roman"/>
          <w:lang w:val="en-US" w:eastAsia="en-GB"/>
        </w:rPr>
        <w:t>(from RAN1 to RAN4)</w:t>
      </w:r>
    </w:p>
    <w:p w14:paraId="1A83B49D" w14:textId="78E07F75" w:rsidR="00D06175" w:rsidRPr="0020542E" w:rsidRDefault="00C00C74" w:rsidP="004068DE">
      <w:pPr>
        <w:pStyle w:val="Reference"/>
        <w:numPr>
          <w:ilvl w:val="0"/>
          <w:numId w:val="18"/>
        </w:numPr>
        <w:jc w:val="left"/>
        <w:rPr>
          <w:rFonts w:ascii="Times New Roman" w:hAnsi="Times New Roman"/>
          <w:lang w:val="en-US" w:eastAsia="en-GB"/>
        </w:rPr>
      </w:pPr>
      <w:hyperlink r:id="rId301"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578696E0" w:rsidR="00352942" w:rsidRPr="0020542E" w:rsidRDefault="00C00C74" w:rsidP="004068DE">
      <w:pPr>
        <w:pStyle w:val="Reference"/>
        <w:numPr>
          <w:ilvl w:val="0"/>
          <w:numId w:val="18"/>
        </w:numPr>
        <w:jc w:val="left"/>
        <w:rPr>
          <w:rFonts w:ascii="Times New Roman" w:hAnsi="Times New Roman"/>
          <w:lang w:val="en-US" w:eastAsia="en-GB"/>
        </w:rPr>
      </w:pPr>
      <w:hyperlink r:id="rId302"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6156F474" w:rsidR="003015BD" w:rsidRPr="00A224D0" w:rsidRDefault="00C00C74" w:rsidP="004068DE">
      <w:pPr>
        <w:pStyle w:val="Reference"/>
        <w:numPr>
          <w:ilvl w:val="0"/>
          <w:numId w:val="18"/>
        </w:numPr>
        <w:jc w:val="left"/>
        <w:rPr>
          <w:rFonts w:ascii="Times New Roman" w:hAnsi="Times New Roman"/>
          <w:lang w:val="en-US" w:eastAsia="en-GB"/>
        </w:rPr>
      </w:pPr>
      <w:hyperlink r:id="rId303"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5FECE140" w:rsidR="00A224D0" w:rsidRDefault="00C00C74" w:rsidP="004068DE">
      <w:pPr>
        <w:pStyle w:val="Reference"/>
        <w:numPr>
          <w:ilvl w:val="0"/>
          <w:numId w:val="18"/>
        </w:numPr>
        <w:jc w:val="left"/>
        <w:rPr>
          <w:rFonts w:ascii="Times New Roman" w:hAnsi="Times New Roman"/>
          <w:lang w:val="en-US" w:eastAsia="en-GB"/>
        </w:rPr>
      </w:pPr>
      <w:hyperlink r:id="rId304"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1D8A4FA9" w:rsidR="000D0CA4" w:rsidRDefault="00C00C74" w:rsidP="004068DE">
      <w:pPr>
        <w:pStyle w:val="Reference"/>
        <w:numPr>
          <w:ilvl w:val="0"/>
          <w:numId w:val="18"/>
        </w:numPr>
        <w:jc w:val="left"/>
        <w:rPr>
          <w:rFonts w:ascii="Times New Roman" w:hAnsi="Times New Roman"/>
          <w:lang w:val="en-US" w:eastAsia="en-GB"/>
        </w:rPr>
      </w:pPr>
      <w:hyperlink r:id="rId305"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5E1EC016" w:rsidR="000D0CA4" w:rsidRDefault="00C00C74" w:rsidP="004068DE">
      <w:pPr>
        <w:pStyle w:val="Reference"/>
        <w:numPr>
          <w:ilvl w:val="0"/>
          <w:numId w:val="18"/>
        </w:numPr>
        <w:jc w:val="left"/>
        <w:rPr>
          <w:rFonts w:ascii="Times New Roman" w:hAnsi="Times New Roman"/>
          <w:lang w:val="en-US" w:eastAsia="en-GB"/>
        </w:rPr>
      </w:pPr>
      <w:hyperlink r:id="rId306"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5CBC06F3" w:rsidR="00786914" w:rsidRPr="00A93D89" w:rsidRDefault="00C00C74" w:rsidP="004068DE">
      <w:pPr>
        <w:pStyle w:val="Reference"/>
        <w:numPr>
          <w:ilvl w:val="0"/>
          <w:numId w:val="18"/>
        </w:numPr>
        <w:jc w:val="left"/>
        <w:rPr>
          <w:rFonts w:ascii="Times New Roman" w:hAnsi="Times New Roman"/>
          <w:lang w:val="en-US" w:eastAsia="en-GB"/>
        </w:rPr>
      </w:pPr>
      <w:hyperlink r:id="rId307"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346374E4" w:rsidR="00B81C8F" w:rsidRPr="00A93D89" w:rsidRDefault="00C00C74" w:rsidP="004068DE">
      <w:pPr>
        <w:pStyle w:val="Reference"/>
        <w:numPr>
          <w:ilvl w:val="0"/>
          <w:numId w:val="18"/>
        </w:numPr>
        <w:jc w:val="left"/>
        <w:rPr>
          <w:rFonts w:ascii="Times New Roman" w:hAnsi="Times New Roman"/>
          <w:lang w:val="en-US" w:eastAsia="en-GB"/>
        </w:rPr>
      </w:pPr>
      <w:hyperlink r:id="rId308"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0" w:name="_Ref73031982"/>
    <w:p w14:paraId="12659BC7" w14:textId="668815C8"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fldChar w:fldCharType="begin"/>
      </w:r>
      <w:r w:rsidRPr="00A93D89">
        <w:rPr>
          <w:rFonts w:ascii="Times New Roman" w:hAnsi="Times New Roman"/>
          <w:lang w:val="en-US"/>
        </w:rPr>
        <w:instrText xml:space="preserve"> HYPERLINK "https://www.3gpp.org/ftp/TSG_RAN/WG1_RL1/TSGR1_110/Docs/R1-2207980.zip" </w:instrText>
      </w:r>
      <w:r w:rsidRPr="00A93D89">
        <w:rPr>
          <w:rFonts w:ascii="Times New Roman" w:hAnsi="Times New Roman"/>
          <w:lang w:val="en-US"/>
        </w:rPr>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0DB89A63" w:rsidR="00A93D89" w:rsidRPr="00A93D89" w:rsidRDefault="00C00C74" w:rsidP="004068DE">
      <w:pPr>
        <w:pStyle w:val="Reference"/>
        <w:numPr>
          <w:ilvl w:val="0"/>
          <w:numId w:val="18"/>
        </w:numPr>
        <w:jc w:val="left"/>
        <w:rPr>
          <w:rFonts w:ascii="Times New Roman" w:hAnsi="Times New Roman"/>
          <w:lang w:val="en-US" w:eastAsia="en-GB"/>
        </w:rPr>
      </w:pPr>
      <w:hyperlink r:id="rId309"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1" w:name="_Ref112746729"/>
    <w:p w14:paraId="64D52C9F" w14:textId="297D6BCE" w:rsidR="00244B38" w:rsidRPr="00A93D89" w:rsidRDefault="00D768C7"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eastAsia="en-GB"/>
        </w:rPr>
        <w:fldChar w:fldCharType="begin"/>
      </w:r>
      <w:r w:rsidRPr="00A93D89">
        <w:rPr>
          <w:rFonts w:ascii="Times New Roman" w:hAnsi="Times New Roman"/>
          <w:lang w:val="en-US" w:eastAsia="en-GB"/>
        </w:rPr>
        <w:instrText xml:space="preserve"> HYPERLINK "https://www.3gpp.org/ftp/TSG_RAN/TSG_RAN/TSGR_92e/Docs/RP-210982.zip" </w:instrText>
      </w:r>
      <w:r w:rsidRPr="00A93D89">
        <w:rPr>
          <w:rFonts w:ascii="Times New Roman" w:hAnsi="Times New Roman"/>
          <w:lang w:val="en-US" w:eastAsia="en-GB"/>
        </w:rPr>
      </w:r>
      <w:r w:rsidRPr="00A93D89">
        <w:rPr>
          <w:rFonts w:ascii="Times New Roman" w:hAnsi="Times New Roman"/>
          <w:lang w:val="en-US" w:eastAsia="en-GB"/>
        </w:rPr>
        <w:fldChar w:fldCharType="separate"/>
      </w:r>
      <w:r w:rsidR="00244B38" w:rsidRPr="00A93D89">
        <w:rPr>
          <w:rStyle w:val="Hyperlink"/>
          <w:rFonts w:ascii="Times New Roman" w:hAnsi="Times New Roman"/>
          <w:lang w:val="en-US" w:eastAsia="en-GB"/>
        </w:rPr>
        <w:t>RP-210982</w:t>
      </w:r>
      <w:r w:rsidRPr="00A93D89">
        <w:rPr>
          <w:rFonts w:ascii="Times New Roman" w:hAnsi="Times New Roman"/>
          <w:lang w:val="en-US" w:eastAsia="en-GB"/>
        </w:rPr>
        <w:fldChar w:fldCharType="end"/>
      </w:r>
      <w:r w:rsidR="00244B38" w:rsidRPr="00A93D89">
        <w:rPr>
          <w:rFonts w:ascii="Times New Roman" w:hAnsi="Times New Roman"/>
          <w:lang w:val="en-US" w:eastAsia="en-GB"/>
        </w:rPr>
        <w:t>, “Status report for WI Support of reduced capability NR devices”</w:t>
      </w:r>
      <w:bookmarkEnd w:id="60"/>
      <w:r w:rsidR="007D5A5F" w:rsidRPr="00A93D89">
        <w:rPr>
          <w:rFonts w:ascii="Times New Roman" w:hAnsi="Times New Roman"/>
          <w:lang w:val="en-US" w:eastAsia="en-GB"/>
        </w:rPr>
        <w:t>, June 2021</w:t>
      </w:r>
      <w:bookmarkEnd w:id="61"/>
    </w:p>
    <w:bookmarkStart w:id="62" w:name="_Ref81109105"/>
    <w:p w14:paraId="611DCA31" w14:textId="7E077DAF"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Pr="0020542E">
        <w:rPr>
          <w:rFonts w:ascii="Times New Roman" w:hAnsi="Times New Roman"/>
          <w:lang w:val="en-US" w:eastAsia="en-GB"/>
        </w:rPr>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2"/>
      <w:r w:rsidR="007D5A5F" w:rsidRPr="0020542E">
        <w:rPr>
          <w:rFonts w:ascii="Times New Roman" w:hAnsi="Times New Roman"/>
          <w:lang w:val="en-US" w:eastAsia="en-GB"/>
        </w:rPr>
        <w:t>, September 2021</w:t>
      </w:r>
    </w:p>
    <w:bookmarkStart w:id="63" w:name="_Ref88475392"/>
    <w:p w14:paraId="4EE2B25C" w14:textId="006DABD9"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Pr="0020542E">
        <w:rPr>
          <w:rFonts w:ascii="Times New Roman" w:hAnsi="Times New Roman"/>
          <w:lang w:val="en-US" w:eastAsia="en-GB"/>
        </w:rPr>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3"/>
    </w:p>
    <w:bookmarkStart w:id="64" w:name="_Ref97311891"/>
    <w:p w14:paraId="69E15739" w14:textId="0A664E52"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A33CD6">
        <w:rPr>
          <w:rFonts w:ascii="Times New Roman" w:hAnsi="Times New Roman"/>
          <w:lang w:val="en-US" w:eastAsia="en-GB"/>
        </w:rPr>
        <w:instrText>HYPERLINK "https://www.3gpp.org/ftp/tsg_ran/TSG_RAN/TSGR_95e/Docs/RP-220964.zip"</w:instrText>
      </w:r>
      <w:r>
        <w:rPr>
          <w:rFonts w:ascii="Times New Roman" w:hAnsi="Times New Roman"/>
          <w:lang w:val="en-US" w:eastAsia="en-GB"/>
        </w:rPr>
      </w:r>
      <w:r>
        <w:rPr>
          <w:rFonts w:ascii="Times New Roman" w:hAnsi="Times New Roman"/>
          <w:lang w:val="en-US" w:eastAsia="en-GB"/>
        </w:rPr>
        <w:fldChar w:fldCharType="separate"/>
      </w:r>
      <w:r w:rsidR="00A33CD6">
        <w:rPr>
          <w:rStyle w:val="Hyperlink"/>
          <w:rFonts w:ascii="Times New Roman" w:hAnsi="Times New Roman"/>
          <w:lang w:val="en-US" w:eastAsia="en-GB"/>
        </w:rPr>
        <w:t>RP-220964</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4"/>
    </w:p>
    <w:bookmarkStart w:id="65" w:name="_Ref104235536"/>
    <w:p w14:paraId="04DC23D1" w14:textId="11D752E5" w:rsid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Pr>
          <w:rFonts w:ascii="Times New Roman" w:hAnsi="Times New Roman"/>
          <w:lang w:val="en-US" w:eastAsia="en-GB"/>
        </w:rPr>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5"/>
    </w:p>
    <w:bookmarkStart w:id="66" w:name="_Ref116994608"/>
    <w:p w14:paraId="53A40153" w14:textId="7EB53E67" w:rsidR="00D93941" w:rsidRDefault="00D93941" w:rsidP="00D93941">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A657F">
        <w:rPr>
          <w:rFonts w:ascii="Times New Roman" w:hAnsi="Times New Roman"/>
          <w:lang w:val="en-US" w:eastAsia="en-GB"/>
        </w:rPr>
        <w:instrText>HYPERLINK "https://www.3gpp.org/ftp/tsg_ran/TSG_RAN/TSGR_97e/Docs/RP-222204.zip"</w:instrText>
      </w:r>
      <w:r>
        <w:rPr>
          <w:rFonts w:ascii="Times New Roman" w:hAnsi="Times New Roman"/>
          <w:lang w:val="en-US" w:eastAsia="en-GB"/>
        </w:rPr>
      </w:r>
      <w:r>
        <w:rPr>
          <w:rFonts w:ascii="Times New Roman" w:hAnsi="Times New Roman"/>
          <w:lang w:val="en-US" w:eastAsia="en-GB"/>
        </w:rPr>
        <w:fldChar w:fldCharType="separate"/>
      </w:r>
      <w:r w:rsidR="008A657F">
        <w:rPr>
          <w:rStyle w:val="Hyperlink"/>
          <w:rFonts w:ascii="Times New Roman" w:hAnsi="Times New Roman"/>
          <w:lang w:val="en-US" w:eastAsia="en-GB"/>
        </w:rPr>
        <w:t>RP-222204</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sidR="008A657F">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September</w:t>
      </w:r>
      <w:r w:rsidRPr="0020542E">
        <w:rPr>
          <w:rFonts w:ascii="Times New Roman" w:hAnsi="Times New Roman"/>
          <w:lang w:val="en-US" w:eastAsia="en-GB"/>
        </w:rPr>
        <w:t xml:space="preserve"> 202</w:t>
      </w:r>
      <w:r>
        <w:rPr>
          <w:rFonts w:ascii="Times New Roman" w:hAnsi="Times New Roman"/>
          <w:lang w:val="en-US" w:eastAsia="en-GB"/>
        </w:rPr>
        <w:t>2</w:t>
      </w:r>
      <w:bookmarkEnd w:id="66"/>
    </w:p>
    <w:bookmarkStart w:id="67" w:name="_Ref119677790"/>
    <w:p w14:paraId="0A27FA1F" w14:textId="0194D477" w:rsidR="003F05FF" w:rsidRPr="003F05FF" w:rsidRDefault="003F05FF" w:rsidP="003F05FF">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Pr>
          <w:rFonts w:ascii="Times New Roman" w:hAnsi="Times New Roman"/>
          <w:lang w:val="en-US" w:eastAsia="en-GB"/>
        </w:rPr>
        <w:instrText>HYPERLINK "https://www.3gpp.org/ftp/tsg_ran/TSG_RAN/TSGR_98e/Docs/RP-222736.zip"</w:instrText>
      </w:r>
      <w:r>
        <w:rPr>
          <w:rFonts w:ascii="Times New Roman" w:hAnsi="Times New Roman"/>
          <w:lang w:val="en-US" w:eastAsia="en-GB"/>
        </w:rPr>
      </w:r>
      <w:r>
        <w:rPr>
          <w:rFonts w:ascii="Times New Roman" w:hAnsi="Times New Roman"/>
          <w:lang w:val="en-US" w:eastAsia="en-GB"/>
        </w:rPr>
        <w:fldChar w:fldCharType="separate"/>
      </w:r>
      <w:r>
        <w:rPr>
          <w:rStyle w:val="Hyperlink"/>
          <w:rFonts w:ascii="Times New Roman" w:hAnsi="Times New Roman"/>
          <w:lang w:val="en-US" w:eastAsia="en-GB"/>
        </w:rPr>
        <w:t>RP-222736</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w:t>
      </w:r>
      <w:r>
        <w:rPr>
          <w:rFonts w:ascii="Times New Roman" w:hAnsi="Times New Roman"/>
          <w:lang w:val="en-US" w:eastAsia="en-GB"/>
        </w:rPr>
        <w:t>2</w:t>
      </w:r>
      <w:bookmarkEnd w:id="67"/>
    </w:p>
    <w:sectPr w:rsidR="003F05FF" w:rsidRPr="003F05FF"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35492D"/>
    <w:multiLevelType w:val="hybridMultilevel"/>
    <w:tmpl w:val="F50212E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B57346C"/>
    <w:multiLevelType w:val="multilevel"/>
    <w:tmpl w:val="0B5734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6557DF"/>
    <w:multiLevelType w:val="multilevel"/>
    <w:tmpl w:val="12655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0D4BA1"/>
    <w:multiLevelType w:val="multilevel"/>
    <w:tmpl w:val="190D4BA1"/>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5"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7" w15:restartNumberingAfterBreak="0">
    <w:nsid w:val="329547E6"/>
    <w:multiLevelType w:val="multilevel"/>
    <w:tmpl w:val="329547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3EA5CF7"/>
    <w:multiLevelType w:val="multilevel"/>
    <w:tmpl w:val="33EA5C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15A4FD8"/>
    <w:multiLevelType w:val="multilevel"/>
    <w:tmpl w:val="9A6ED6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42591D86"/>
    <w:multiLevelType w:val="multilevel"/>
    <w:tmpl w:val="8946A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9" w15:restartNumberingAfterBreak="0">
    <w:nsid w:val="45731F3D"/>
    <w:multiLevelType w:val="hybridMultilevel"/>
    <w:tmpl w:val="4D6693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45E073DE"/>
    <w:multiLevelType w:val="multilevel"/>
    <w:tmpl w:val="45E073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7"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0"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5"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5"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9612921">
    <w:abstractNumId w:val="2"/>
  </w:num>
  <w:num w:numId="2" w16cid:durableId="937640798">
    <w:abstractNumId w:val="44"/>
  </w:num>
  <w:num w:numId="3" w16cid:durableId="982539844">
    <w:abstractNumId w:val="67"/>
  </w:num>
  <w:num w:numId="4" w16cid:durableId="1819685322">
    <w:abstractNumId w:val="64"/>
  </w:num>
  <w:num w:numId="5" w16cid:durableId="180365987">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6" w16cid:durableId="450781284">
    <w:abstractNumId w:val="56"/>
  </w:num>
  <w:num w:numId="7" w16cid:durableId="343172640">
    <w:abstractNumId w:val="38"/>
  </w:num>
  <w:num w:numId="8" w16cid:durableId="1154638045">
    <w:abstractNumId w:val="12"/>
  </w:num>
  <w:num w:numId="9" w16cid:durableId="322584577">
    <w:abstractNumId w:val="68"/>
  </w:num>
  <w:num w:numId="10" w16cid:durableId="1519000188">
    <w:abstractNumId w:val="25"/>
  </w:num>
  <w:num w:numId="11" w16cid:durableId="262350277">
    <w:abstractNumId w:val="60"/>
  </w:num>
  <w:num w:numId="12" w16cid:durableId="233052250">
    <w:abstractNumId w:val="26"/>
  </w:num>
  <w:num w:numId="13" w16cid:durableId="842549274">
    <w:abstractNumId w:val="54"/>
  </w:num>
  <w:num w:numId="14" w16cid:durableId="1994599605">
    <w:abstractNumId w:val="61"/>
  </w:num>
  <w:num w:numId="15" w16cid:durableId="1793866135">
    <w:abstractNumId w:val="18"/>
  </w:num>
  <w:num w:numId="16" w16cid:durableId="609093148">
    <w:abstractNumId w:val="24"/>
  </w:num>
  <w:num w:numId="17" w16cid:durableId="343170027">
    <w:abstractNumId w:val="42"/>
  </w:num>
  <w:num w:numId="18" w16cid:durableId="39678077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29156712">
    <w:abstractNumId w:val="49"/>
  </w:num>
  <w:num w:numId="20" w16cid:durableId="1841039940">
    <w:abstractNumId w:val="21"/>
  </w:num>
  <w:num w:numId="21" w16cid:durableId="1124152743">
    <w:abstractNumId w:val="16"/>
  </w:num>
  <w:num w:numId="22" w16cid:durableId="1851798712">
    <w:abstractNumId w:val="14"/>
  </w:num>
  <w:num w:numId="23" w16cid:durableId="323508156">
    <w:abstractNumId w:val="47"/>
  </w:num>
  <w:num w:numId="24" w16cid:durableId="583103951">
    <w:abstractNumId w:val="20"/>
  </w:num>
  <w:num w:numId="25" w16cid:durableId="727801158">
    <w:abstractNumId w:val="14"/>
  </w:num>
  <w:num w:numId="26" w16cid:durableId="342244666">
    <w:abstractNumId w:val="17"/>
  </w:num>
  <w:num w:numId="27" w16cid:durableId="702024906">
    <w:abstractNumId w:val="51"/>
  </w:num>
  <w:num w:numId="28" w16cid:durableId="690111733">
    <w:abstractNumId w:val="41"/>
  </w:num>
  <w:num w:numId="29" w16cid:durableId="720982040">
    <w:abstractNumId w:val="30"/>
  </w:num>
  <w:num w:numId="30" w16cid:durableId="632903294">
    <w:abstractNumId w:val="45"/>
  </w:num>
  <w:num w:numId="31" w16cid:durableId="280261580">
    <w:abstractNumId w:val="19"/>
  </w:num>
  <w:num w:numId="32" w16cid:durableId="115607314">
    <w:abstractNumId w:val="8"/>
  </w:num>
  <w:num w:numId="33" w16cid:durableId="957488948">
    <w:abstractNumId w:val="34"/>
  </w:num>
  <w:num w:numId="34" w16cid:durableId="556207995">
    <w:abstractNumId w:val="66"/>
  </w:num>
  <w:num w:numId="35" w16cid:durableId="1861964345">
    <w:abstractNumId w:val="4"/>
  </w:num>
  <w:num w:numId="36" w16cid:durableId="1135443655">
    <w:abstractNumId w:val="15"/>
  </w:num>
  <w:num w:numId="37" w16cid:durableId="1269854686">
    <w:abstractNumId w:val="29"/>
  </w:num>
  <w:num w:numId="38" w16cid:durableId="846822193">
    <w:abstractNumId w:val="53"/>
  </w:num>
  <w:num w:numId="39" w16cid:durableId="698356536">
    <w:abstractNumId w:val="57"/>
  </w:num>
  <w:num w:numId="40" w16cid:durableId="54359332">
    <w:abstractNumId w:val="43"/>
  </w:num>
  <w:num w:numId="41" w16cid:durableId="1865829539">
    <w:abstractNumId w:val="63"/>
  </w:num>
  <w:num w:numId="42" w16cid:durableId="1349986291">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13393808">
    <w:abstractNumId w:val="7"/>
  </w:num>
  <w:num w:numId="44" w16cid:durableId="370232507">
    <w:abstractNumId w:val="32"/>
  </w:num>
  <w:num w:numId="45" w16cid:durableId="1388188974">
    <w:abstractNumId w:val="14"/>
  </w:num>
  <w:num w:numId="46" w16cid:durableId="1490171334">
    <w:abstractNumId w:val="15"/>
  </w:num>
  <w:num w:numId="47" w16cid:durableId="473452798">
    <w:abstractNumId w:val="46"/>
  </w:num>
  <w:num w:numId="48" w16cid:durableId="1534610057">
    <w:abstractNumId w:val="48"/>
  </w:num>
  <w:num w:numId="49" w16cid:durableId="1339380321">
    <w:abstractNumId w:val="62"/>
  </w:num>
  <w:num w:numId="50" w16cid:durableId="1453786081">
    <w:abstractNumId w:val="22"/>
  </w:num>
  <w:num w:numId="51" w16cid:durableId="1344086197">
    <w:abstractNumId w:val="36"/>
  </w:num>
  <w:num w:numId="52" w16cid:durableId="2031176348">
    <w:abstractNumId w:val="33"/>
  </w:num>
  <w:num w:numId="53" w16cid:durableId="1086881162">
    <w:abstractNumId w:val="11"/>
  </w:num>
  <w:num w:numId="54" w16cid:durableId="1805930583">
    <w:abstractNumId w:val="52"/>
  </w:num>
  <w:num w:numId="55" w16cid:durableId="1146552921">
    <w:abstractNumId w:val="5"/>
  </w:num>
  <w:num w:numId="56" w16cid:durableId="746538570">
    <w:abstractNumId w:val="65"/>
  </w:num>
  <w:num w:numId="57" w16cid:durableId="1126100">
    <w:abstractNumId w:val="23"/>
  </w:num>
  <w:num w:numId="58" w16cid:durableId="1458913183">
    <w:abstractNumId w:val="59"/>
  </w:num>
  <w:num w:numId="59" w16cid:durableId="101808744">
    <w:abstractNumId w:val="58"/>
  </w:num>
  <w:num w:numId="60" w16cid:durableId="1020203412">
    <w:abstractNumId w:val="31"/>
  </w:num>
  <w:num w:numId="61" w16cid:durableId="797185744">
    <w:abstractNumId w:val="50"/>
  </w:num>
  <w:num w:numId="62" w16cid:durableId="56320465">
    <w:abstractNumId w:val="9"/>
  </w:num>
  <w:num w:numId="63" w16cid:durableId="571162929">
    <w:abstractNumId w:val="13"/>
  </w:num>
  <w:num w:numId="64" w16cid:durableId="1629047619">
    <w:abstractNumId w:val="10"/>
  </w:num>
  <w:num w:numId="65" w16cid:durableId="674190178">
    <w:abstractNumId w:val="27"/>
  </w:num>
  <w:num w:numId="66" w16cid:durableId="1664626415">
    <w:abstractNumId w:val="40"/>
  </w:num>
  <w:num w:numId="67" w16cid:durableId="200217190">
    <w:abstractNumId w:val="39"/>
  </w:num>
  <w:num w:numId="68" w16cid:durableId="1767844380">
    <w:abstractNumId w:val="35"/>
  </w:num>
  <w:num w:numId="69" w16cid:durableId="478695450">
    <w:abstractNumId w:val="37"/>
  </w:num>
  <w:num w:numId="70" w16cid:durableId="1630432707">
    <w:abstractNumId w:val="3"/>
  </w:num>
  <w:num w:numId="71" w16cid:durableId="747271348">
    <w:abstractNumId w:val="2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80">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3EF1"/>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069"/>
    <w:rsid w:val="000272B8"/>
    <w:rsid w:val="000273E6"/>
    <w:rsid w:val="00027494"/>
    <w:rsid w:val="000276F0"/>
    <w:rsid w:val="00027B25"/>
    <w:rsid w:val="00027CC8"/>
    <w:rsid w:val="00027D4F"/>
    <w:rsid w:val="00027DB4"/>
    <w:rsid w:val="00027DE2"/>
    <w:rsid w:val="00027EC6"/>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7DF"/>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89"/>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0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4A1"/>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93A"/>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D62"/>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BFF"/>
    <w:rsid w:val="00184C8F"/>
    <w:rsid w:val="00184CB3"/>
    <w:rsid w:val="00184DFB"/>
    <w:rsid w:val="00185137"/>
    <w:rsid w:val="0018544E"/>
    <w:rsid w:val="0018554D"/>
    <w:rsid w:val="00185759"/>
    <w:rsid w:val="00185888"/>
    <w:rsid w:val="00185AB2"/>
    <w:rsid w:val="00185D57"/>
    <w:rsid w:val="00185F3C"/>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6E0"/>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6A5"/>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254"/>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1DF"/>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510"/>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20"/>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4DA"/>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5F"/>
    <w:rsid w:val="0031038F"/>
    <w:rsid w:val="003103E5"/>
    <w:rsid w:val="00310476"/>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57C"/>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8A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85B"/>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1E84"/>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46F"/>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150"/>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5F12"/>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6D"/>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60"/>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5FF"/>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BF3"/>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23F"/>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2AB"/>
    <w:rsid w:val="004203F6"/>
    <w:rsid w:val="00420469"/>
    <w:rsid w:val="00420549"/>
    <w:rsid w:val="00420992"/>
    <w:rsid w:val="00420A1F"/>
    <w:rsid w:val="00420A59"/>
    <w:rsid w:val="00420CAC"/>
    <w:rsid w:val="00420F8D"/>
    <w:rsid w:val="00421051"/>
    <w:rsid w:val="004210ED"/>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416"/>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CA"/>
    <w:rsid w:val="004508D9"/>
    <w:rsid w:val="004509B6"/>
    <w:rsid w:val="004509EA"/>
    <w:rsid w:val="00450B6E"/>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693"/>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8C"/>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C1B"/>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4E8"/>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3F21"/>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401"/>
    <w:rsid w:val="00540515"/>
    <w:rsid w:val="00540732"/>
    <w:rsid w:val="00540760"/>
    <w:rsid w:val="00540ADB"/>
    <w:rsid w:val="00540B57"/>
    <w:rsid w:val="00540C82"/>
    <w:rsid w:val="00540EE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BEA"/>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D7A"/>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7F8"/>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B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1C94"/>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43"/>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357"/>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DB4"/>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4F8"/>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B9E"/>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A7FF0"/>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3F"/>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381"/>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BB6"/>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2F8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D3A"/>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A3F"/>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14"/>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6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61"/>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A9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2AE"/>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2DC9"/>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95C"/>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AB1"/>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942"/>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6A"/>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657"/>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4AC"/>
    <w:rsid w:val="00B5258C"/>
    <w:rsid w:val="00B528B2"/>
    <w:rsid w:val="00B52BAB"/>
    <w:rsid w:val="00B52E68"/>
    <w:rsid w:val="00B52F39"/>
    <w:rsid w:val="00B53090"/>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08B"/>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BAB"/>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16"/>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7EC"/>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74"/>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503"/>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78C"/>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9A5"/>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1B"/>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652"/>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09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C01"/>
    <w:rsid w:val="00D50FAB"/>
    <w:rsid w:val="00D5124C"/>
    <w:rsid w:val="00D5137E"/>
    <w:rsid w:val="00D51418"/>
    <w:rsid w:val="00D514E0"/>
    <w:rsid w:val="00D5153C"/>
    <w:rsid w:val="00D51758"/>
    <w:rsid w:val="00D51BE2"/>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4CA"/>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5CB7"/>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921"/>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2F4B"/>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B11"/>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B32"/>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2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0D7C"/>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053"/>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9D4"/>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8C"/>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0FB3"/>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34D"/>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367"/>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5D"/>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1A"/>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1BA"/>
    <w:rsid w:val="00FE139C"/>
    <w:rsid w:val="00FE1501"/>
    <w:rsid w:val="00FE1AB9"/>
    <w:rsid w:val="00FE1C6C"/>
    <w:rsid w:val="00FE1DC7"/>
    <w:rsid w:val="00FE23B5"/>
    <w:rsid w:val="00FE23FF"/>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D2E"/>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7A4"/>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0">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644004">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0692208">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0277683">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04-e/Docs/R1-2101852.zip" TargetMode="External"/><Relationship Id="rId299" Type="http://schemas.openxmlformats.org/officeDocument/2006/relationships/hyperlink" Target="https://www.3gpp.org/ftp/Specs/archive/38_series/38.875/38875-h00.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file:///C:\Users\cmcc\AppData\Roaming\Foxmail7\Temp-16544-20220301205706\Attach\image008(03-01-22-52-46).png" TargetMode="External"/><Relationship Id="rId159" Type="http://schemas.openxmlformats.org/officeDocument/2006/relationships/image" Target="media/image10.png"/><Relationship Id="rId170" Type="http://schemas.openxmlformats.org/officeDocument/2006/relationships/hyperlink" Target="https://www.3gpp.org/ftp/TSG_RAN/WG1_RL1/TSGR1_109-e/Docs/R1-2205442.zip" TargetMode="External"/><Relationship Id="rId226" Type="http://schemas.openxmlformats.org/officeDocument/2006/relationships/hyperlink" Target="https://www.3gpp.org/ftp/TSG_RAN/WG1_RL1/TSGR1_106-e/Docs/R1-2107868.zip" TargetMode="External"/><Relationship Id="rId268" Type="http://schemas.openxmlformats.org/officeDocument/2006/relationships/hyperlink" Target="https://www.3gpp.org/ftp/TSG_RAN/WG1_RL1/TSGR1_108-e/Docs/R1-2202929.zip" TargetMode="External"/><Relationship Id="rId32" Type="http://schemas.openxmlformats.org/officeDocument/2006/relationships/hyperlink" Target="https://www.3gpp.org/ftp/TSG_RAN/WG1_RL1/TSGR1_106b-e/Docs/R1-2110378.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04-e/Docs/R1-2101849.zip" TargetMode="External"/><Relationship Id="rId5" Type="http://schemas.openxmlformats.org/officeDocument/2006/relationships/customXml" Target="../customXml/item4.xml"/><Relationship Id="rId181" Type="http://schemas.openxmlformats.org/officeDocument/2006/relationships/hyperlink" Target="https://www.3gpp.org/ftp/tsg_ran/WG1_RL1/TSGR1_110b-e/Docs/R1-2210247.zip" TargetMode="External"/><Relationship Id="rId237" Type="http://schemas.openxmlformats.org/officeDocument/2006/relationships/hyperlink" Target="https://www.3gpp.org/ftp/TSG_RAN/WG1_RL1/TSGR1_107-e/Docs/R1-2111883.zip" TargetMode="External"/><Relationship Id="rId279" Type="http://schemas.openxmlformats.org/officeDocument/2006/relationships/hyperlink" Target="https://www.3gpp.org/ftp/tsg_ran/WG1_RL1/TSGR1_110b-e/Docs/R1-2210278.zip" TargetMode="External"/><Relationship Id="rId43" Type="http://schemas.openxmlformats.org/officeDocument/2006/relationships/hyperlink" Target="https://www.3gpp.org/ftp/tsg_ran/WG1_RL1/TSGR1_107-e/Docs/R1-2112500.zip" TargetMode="External"/><Relationship Id="rId139" Type="http://schemas.openxmlformats.org/officeDocument/2006/relationships/hyperlink" Target="https://www.3gpp.org/ftp/tsg_ran/WG1_RL1/TSGR1_105-e/Docs/R1-2106244.zip" TargetMode="External"/><Relationship Id="rId290" Type="http://schemas.openxmlformats.org/officeDocument/2006/relationships/hyperlink" Target="https://www.3gpp.org/ftp/tsg_ran/WG1_RL1/TSGR1_106b-e/Docs/R1-2108714.zip" TargetMode="External"/><Relationship Id="rId304" Type="http://schemas.openxmlformats.org/officeDocument/2006/relationships/hyperlink" Target="https://www.3gpp.org/ftp/TSG_RAN/WG1_RL1/TSGR1_106b-e/Docs/R1-2110638.zip" TargetMode="External"/><Relationship Id="rId85" Type="http://schemas.openxmlformats.org/officeDocument/2006/relationships/hyperlink" Target="https://www.3gpp.org/ftp/TSG_RAN/WG1_RL1/TSGR1_110/Docs/R1-2207494.zip" TargetMode="External"/><Relationship Id="rId150" Type="http://schemas.openxmlformats.org/officeDocument/2006/relationships/hyperlink" Target="https://www.3gpp.org/ftp/TSG_RAN/WG1_RL1/TSGR1_107-e/Docs/R1-2112544.zip" TargetMode="External"/><Relationship Id="rId192" Type="http://schemas.openxmlformats.org/officeDocument/2006/relationships/hyperlink" Target="https://www.3gpp.org/ftp/tsg_ran/WG1_RL1/TSGR1_112b-e/Docs/R1-2303928.zip" TargetMode="External"/><Relationship Id="rId206" Type="http://schemas.openxmlformats.org/officeDocument/2006/relationships/hyperlink" Target="https://www.3gpp.org/ftp/tsg_ran/WG1_RL1/TSGR1_104-e/Docs/R1-2101852.zip" TargetMode="External"/><Relationship Id="rId248" Type="http://schemas.openxmlformats.org/officeDocument/2006/relationships/hyperlink" Target="https://www.3gpp.org/ftp/tsg_ran/WG1_RL1/TSGR1_106-e/Docs/R1-2110654.zip" TargetMode="External"/><Relationship Id="rId12" Type="http://schemas.openxmlformats.org/officeDocument/2006/relationships/hyperlink" Target="https://www.3gpp.org/ftp/tsg_ran/WG1_RL1/TSGR1_104-e/Docs/R1-2101849.zip" TargetMode="External"/><Relationship Id="rId108" Type="http://schemas.openxmlformats.org/officeDocument/2006/relationships/hyperlink" Target="https://www.3gpp.org/ftp/tsg_ran/WG1_RL1/TSGR1_114/Docs/R1-2308220.zip" TargetMode="External"/><Relationship Id="rId54" Type="http://schemas.openxmlformats.org/officeDocument/2006/relationships/hyperlink" Target="https://www.3gpp.org/ftp/tsg_ran/WG1_RL1/TSGR1_108-e/Docs/R1-2202531.zip" TargetMode="External"/><Relationship Id="rId96" Type="http://schemas.openxmlformats.org/officeDocument/2006/relationships/hyperlink" Target="https://www.3gpp.org/ftp/tsg_ran/WG1_RL1/TSGR1_111/Docs/R1-2212531.zip" TargetMode="External"/><Relationship Id="rId161" Type="http://schemas.openxmlformats.org/officeDocument/2006/relationships/image" Target="media/image12.png"/><Relationship Id="rId217" Type="http://schemas.openxmlformats.org/officeDocument/2006/relationships/hyperlink" Target="https://www.3gpp.org/ftp/TSG_RAN/WG1_RL1/TSGR1_106b-e/Docs/R1-2110639.zip" TargetMode="External"/><Relationship Id="rId259" Type="http://schemas.openxmlformats.org/officeDocument/2006/relationships/hyperlink" Target="https://www.3gpp.org/ftp/tsg_ran/WG1_RL1/TSGR1_108-e/Docs/R1-2202761.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04b-e/Docs/R1-2103866.zip" TargetMode="External"/><Relationship Id="rId270" Type="http://schemas.openxmlformats.org/officeDocument/2006/relationships/hyperlink" Target="https://www.3gpp.org/ftp/TSG_RAN/WG1_RL1/TSGR1_109-e/Docs/R1-2205328.zip" TargetMode="External"/><Relationship Id="rId44" Type="http://schemas.openxmlformats.org/officeDocument/2006/relationships/hyperlink" Target="https://www.3gpp.org/ftp/tsg_ran/WG1_RL1/TSGR1_107-e/Docs/R1-2112501.zip" TargetMode="External"/><Relationship Id="rId65" Type="http://schemas.openxmlformats.org/officeDocument/2006/relationships/image" Target="file:///C:\Users\cmcc\AppData\Roaming\Foxmail7\Temp-16544-20220301205706\Attach\image010(03-01-22-52-46).png" TargetMode="External"/><Relationship Id="rId86" Type="http://schemas.openxmlformats.org/officeDocument/2006/relationships/hyperlink" Target="https://www.3gpp.org/ftp/TSG_RAN/WG1_RL1/TSGR1_110/Docs/R1-2207274.zip" TargetMode="External"/><Relationship Id="rId130" Type="http://schemas.openxmlformats.org/officeDocument/2006/relationships/hyperlink" Target="https://www.3gpp.org/ftp/tsg_ran/WG1_RL1/TSGR1_104-e/Docs/R1-2101851.zip" TargetMode="External"/><Relationship Id="rId151" Type="http://schemas.openxmlformats.org/officeDocument/2006/relationships/hyperlink" Target="https://www.3gpp.org/ftp/TSG_RAN/WG1_RL1/TSGR1_107-e/Docs/R1-2112600.zip" TargetMode="External"/><Relationship Id="rId172" Type="http://schemas.openxmlformats.org/officeDocument/2006/relationships/hyperlink" Target="https://www.3gpp.org/ftp/TSG_RAN/WG1_RL1/TSGR1_109-e/Docs/R1-2205442.zip" TargetMode="External"/><Relationship Id="rId193" Type="http://schemas.openxmlformats.org/officeDocument/2006/relationships/hyperlink" Target="https://www.3gpp.org/ftp/tsg_ran/WG1_RL1/TSGR1_112b-e/Docs/R1-2303929.zip" TargetMode="External"/><Relationship Id="rId207" Type="http://schemas.openxmlformats.org/officeDocument/2006/relationships/hyperlink" Target="https://www.3gpp.org/ftp/TSG_RAN/WG1_RL1/TSGR1_105-e/Docs/R1-2106027.zip" TargetMode="External"/><Relationship Id="rId228" Type="http://schemas.openxmlformats.org/officeDocument/2006/relationships/hyperlink" Target="https://www.3gpp.org/ftp/TSG_RAN/WG1_RL1/TSGR1_106-e/Docs/R1-2108369.zip" TargetMode="External"/><Relationship Id="rId249" Type="http://schemas.openxmlformats.org/officeDocument/2006/relationships/hyperlink" Target="https://www.3gpp.org/ftp/tsg_ran/WG1_RL1/TSGR1_106-e/Docs/R1-2110680.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14/Docs/R1-2308221.zip" TargetMode="External"/><Relationship Id="rId260" Type="http://schemas.openxmlformats.org/officeDocument/2006/relationships/hyperlink" Target="https://www.3gpp.org/ftp/tsg_ran/WG1_RL1/TSGR1_106b-e/Docs/R1-2109711.zip" TargetMode="External"/><Relationship Id="rId281" Type="http://schemas.openxmlformats.org/officeDocument/2006/relationships/hyperlink" Target="https://www.3gpp.org/ftp/tsg_ran/WG1_RL1/TSGR1_110b-e/Docs/R1-2210488.zip" TargetMode="External"/><Relationship Id="rId34" Type="http://schemas.openxmlformats.org/officeDocument/2006/relationships/hyperlink" Target="https://www.3gpp.org/ftp/TSG_RAN/WG1_RL1/TSGR1_106b-e/Docs/R1-2110380.zip" TargetMode="External"/><Relationship Id="rId55" Type="http://schemas.openxmlformats.org/officeDocument/2006/relationships/hyperlink" Target="https://www.3gpp.org/ftp/tsg_ran/WG1_RL1/TSGR1_108-e/Docs/R1-2202532.zip" TargetMode="External"/><Relationship Id="rId76" Type="http://schemas.openxmlformats.org/officeDocument/2006/relationships/hyperlink" Target="https://www.3gpp.org/ftp/TSG_RAN/WG1_RL1/TSGR1_109-e/Docs/R1-2205430.zip" TargetMode="External"/><Relationship Id="rId97" Type="http://schemas.openxmlformats.org/officeDocument/2006/relationships/hyperlink" Target="https://www.3gpp.org/ftp/tsg_ran/WG1_RL1/TSGR1_111/Docs/R1-2212532.zip" TargetMode="External"/><Relationship Id="rId120" Type="http://schemas.openxmlformats.org/officeDocument/2006/relationships/hyperlink" Target="https://www.3gpp.org/ftp/tsg_ran/WG1_RL1/TSGR1_104b-e/Docs/R1-2103899.zip" TargetMode="External"/><Relationship Id="rId141" Type="http://schemas.openxmlformats.org/officeDocument/2006/relationships/hyperlink" Target="https://www.3gpp.org/ftp/TSG_RAN/WG1_RL1/TSGR1_106-e/Docs/R1-2108327.zip" TargetMode="External"/><Relationship Id="rId7" Type="http://schemas.openxmlformats.org/officeDocument/2006/relationships/styles" Target="styles.xml"/><Relationship Id="rId162" Type="http://schemas.openxmlformats.org/officeDocument/2006/relationships/image" Target="media/image13.png"/><Relationship Id="rId183" Type="http://schemas.openxmlformats.org/officeDocument/2006/relationships/image" Target="media/image19.png"/><Relationship Id="rId218" Type="http://schemas.openxmlformats.org/officeDocument/2006/relationships/hyperlink" Target="https://www.3gpp.org/ftp/TSG_RAN/WG1_RL1/TSGR1_106b-e/Docs/R1-2110638.zip" TargetMode="External"/><Relationship Id="rId239" Type="http://schemas.openxmlformats.org/officeDocument/2006/relationships/hyperlink" Target="https://www.3gpp.org/ftp/TSG_RAN/WG1_RL1/TSGR1_107-e/Docs/R1-2112818.zip" TargetMode="External"/><Relationship Id="rId250" Type="http://schemas.openxmlformats.org/officeDocument/2006/relationships/hyperlink" Target="https://www.3gpp.org/ftp/tsg_ran/WG1_RL1/TSGR1_107-e/Docs/R1-2112504.zip" TargetMode="External"/><Relationship Id="rId271" Type="http://schemas.openxmlformats.org/officeDocument/2006/relationships/hyperlink" Target="https://www.3gpp.org/ftp/TSG_RAN/WG1_RL1/TSGR1_109-e/Docs/R1-2205327.zip" TargetMode="External"/><Relationship Id="rId292" Type="http://schemas.openxmlformats.org/officeDocument/2006/relationships/hyperlink" Target="https://www.3gpp.org/ftp/tsg_ran/WG1_RL1/TSGR1_107-e/Docs/R1-2112503.zip" TargetMode="External"/><Relationship Id="rId306" Type="http://schemas.openxmlformats.org/officeDocument/2006/relationships/hyperlink" Target="https://www.3gpp.org/ftp/tsg_ran/WG1_RL1/TSGR1_107-e/Docs/R1-2112754.zip" TargetMode="External"/><Relationship Id="rId24" Type="http://schemas.openxmlformats.org/officeDocument/2006/relationships/hyperlink" Target="https://www.3gpp.org/ftp/TSG_RAN/WG1_RL1/TSGR1_106-e/Docs/R1-2108267.zip" TargetMode="External"/><Relationship Id="rId45" Type="http://schemas.openxmlformats.org/officeDocument/2006/relationships/hyperlink" Target="https://www.3gpp.org/ftp/tsg_ran/WG1_RL1/TSGR1_107-e/Docs/R1-2112801.zip" TargetMode="External"/><Relationship Id="rId66" Type="http://schemas.openxmlformats.org/officeDocument/2006/relationships/image" Target="media/image6.png"/><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14/Docs/R1-2308222.zip" TargetMode="External"/><Relationship Id="rId131" Type="http://schemas.openxmlformats.org/officeDocument/2006/relationships/hyperlink" Target="https://www.3gpp.org/ftp/tsg_ran/WG1_RL1/TSGR1_104-e/Docs/R1-2101852.zip" TargetMode="External"/><Relationship Id="rId152" Type="http://schemas.openxmlformats.org/officeDocument/2006/relationships/hyperlink" Target="https://www.3gpp.org/ftp/TSG_RAN/WG1_RL1/TSGR1_107-e/Docs/R1-2112601.zip" TargetMode="External"/><Relationship Id="rId173" Type="http://schemas.openxmlformats.org/officeDocument/2006/relationships/hyperlink" Target="https://www.3gpp.org/ftp/TSG_RAN/WG1_RL1/TSGR1_109-e/Docs/R1-2205442.zip" TargetMode="External"/><Relationship Id="rId194" Type="http://schemas.openxmlformats.org/officeDocument/2006/relationships/hyperlink" Target="https://www.3gpp.org/ftp/tsg_ran/WG1_RL1/TSGR1_104-e/Docs/R1-2101849.zip" TargetMode="External"/><Relationship Id="rId208" Type="http://schemas.openxmlformats.org/officeDocument/2006/relationships/hyperlink" Target="https://www.3gpp.org/ftp/TSG_RAN/WG1_RL1/TSGR1_105-e/Docs/R1-2106166.zip" TargetMode="External"/><Relationship Id="rId229" Type="http://schemas.openxmlformats.org/officeDocument/2006/relationships/hyperlink" Target="https://www.3gpp.org/ftp/TSG_RAN/WG1_RL1/TSGR1_106-e/Docs/R1-2108483.zip" TargetMode="External"/><Relationship Id="rId240" Type="http://schemas.openxmlformats.org/officeDocument/2006/relationships/hyperlink" Target="https://www.3gpp.org/ftp/TSG_RAN/WG1_RL1/TSGR1_108-e/Docs/R1-2202546.zip" TargetMode="External"/><Relationship Id="rId261" Type="http://schemas.openxmlformats.org/officeDocument/2006/relationships/hyperlink" Target="https://www.3gpp.org/ftp/TSG_RAN/WG1_RL1/TSGR1_106b-e/Docs/R1-2110587.zip" TargetMode="External"/><Relationship Id="rId14" Type="http://schemas.openxmlformats.org/officeDocument/2006/relationships/hyperlink" Target="https://www.3gpp.org/ftp/tsg_ran/WG1_RL1/TSGR1_104-e/Docs/R1-2101851.zip" TargetMode="External"/><Relationship Id="rId35" Type="http://schemas.openxmlformats.org/officeDocument/2006/relationships/hyperlink" Target="https://www.3gpp.org/ftp/TSG_RAN/WG1_RL1/TSGR1_106b-e/Docs/R1-2110381.zip" TargetMode="External"/><Relationship Id="rId56" Type="http://schemas.openxmlformats.org/officeDocument/2006/relationships/image" Target="media/image1.png"/><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12/Docs/R1-2301883.zip" TargetMode="External"/><Relationship Id="rId282" Type="http://schemas.openxmlformats.org/officeDocument/2006/relationships/hyperlink" Target="https://www.3gpp.org/ftp/tsg_ran/WG1_RL1/TSGR1_111/Docs/R1-2212527.zip" TargetMode="External"/><Relationship Id="rId8" Type="http://schemas.openxmlformats.org/officeDocument/2006/relationships/settings" Target="settings.xml"/><Relationship Id="rId98" Type="http://schemas.openxmlformats.org/officeDocument/2006/relationships/hyperlink" Target="https://www.3gpp.org/ftp/tsg_ran/WG1_RL1/TSGR1_111/Docs/R1-2212980.zip" TargetMode="External"/><Relationship Id="rId121" Type="http://schemas.openxmlformats.org/officeDocument/2006/relationships/hyperlink" Target="https://www.3gpp.org/ftp/tsg_ran/WG1_RL1/TSGR1_104b-e/Docs/R1-2103967.zip" TargetMode="External"/><Relationship Id="rId142" Type="http://schemas.openxmlformats.org/officeDocument/2006/relationships/hyperlink" Target="https://www.3gpp.org/ftp/TSG_RAN/WG1_RL1/TSGR1_106-e/Docs/R1-2108328.zip" TargetMode="External"/><Relationship Id="rId163" Type="http://schemas.openxmlformats.org/officeDocument/2006/relationships/image" Target="media/image14.png"/><Relationship Id="rId184" Type="http://schemas.openxmlformats.org/officeDocument/2006/relationships/hyperlink" Target="https://www.3gpp.org/ftp/tsg_ran/WG1_RL1/TSGR1_110b-e/Docs/R1-2210631.zip" TargetMode="External"/><Relationship Id="rId219" Type="http://schemas.openxmlformats.org/officeDocument/2006/relationships/hyperlink" Target="https://www.3gpp.org/ftp/tsg_ran/WG1_RL1/TSGR1_105-e/Docs/R1-2105981.zip" TargetMode="External"/><Relationship Id="rId230" Type="http://schemas.openxmlformats.org/officeDocument/2006/relationships/hyperlink" Target="https://www.3gpp.org/ftp/TSG_RAN/WG1_RL1/TSGR1_106-e/Docs/R1-2108552.zip" TargetMode="External"/><Relationship Id="rId251" Type="http://schemas.openxmlformats.org/officeDocument/2006/relationships/hyperlink" Target="https://www.3gpp.org/ftp/tsg_ran/WG1_RL1/TSGR1_107-e/Docs/R1-2112505.zip" TargetMode="External"/><Relationship Id="rId25" Type="http://schemas.openxmlformats.org/officeDocument/2006/relationships/hyperlink" Target="https://www.3gpp.org/ftp/TSG_RAN/WG1_RL1/TSGR1_106-e/Docs/R1-2108268.zip" TargetMode="External"/><Relationship Id="rId46" Type="http://schemas.openxmlformats.org/officeDocument/2006/relationships/hyperlink" Target="https://www.3gpp.org/ftp/tsg_ran/WG1_RL1/TSGR1_107-e/Docs/R1-2112802.zip" TargetMode="External"/><Relationship Id="rId67" Type="http://schemas.openxmlformats.org/officeDocument/2006/relationships/image" Target="file:///C:\Users\cmcc\AppData\Roaming\Foxmail7\Temp-16544-20220301205706\Attach\image012(03-01-22-52-46).png" TargetMode="External"/><Relationship Id="rId272" Type="http://schemas.openxmlformats.org/officeDocument/2006/relationships/hyperlink" Target="https://www.3gpp.org/ftp/TSG_RAN/WG1_RL1/TSGR1_109-e/Docs/R1-2205609.zip" TargetMode="External"/><Relationship Id="rId293" Type="http://schemas.openxmlformats.org/officeDocument/2006/relationships/hyperlink" Target="https://www.3gpp.org/ftp/Specs/archive/38_series/38.822/38822-g10.zip" TargetMode="External"/><Relationship Id="rId307" Type="http://schemas.openxmlformats.org/officeDocument/2006/relationships/hyperlink" Target="https://www.3gpp.org/ftp/TSG_RAN/WG1_RL1/TSGR1_108-e/Docs/R1-2202886.zip"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image" Target="media/image7.png"/><Relationship Id="rId132" Type="http://schemas.openxmlformats.org/officeDocument/2006/relationships/hyperlink" Target="https://www.3gpp.org/ftp/tsg_ran/WG1_RL1/TSGR1_104-e/Inbox/R1-2102094.zip" TargetMode="External"/><Relationship Id="rId153" Type="http://schemas.openxmlformats.org/officeDocument/2006/relationships/hyperlink" Target="https://www.3gpp.org/ftp/TSG_RAN/WG1_RL1/TSGR1_108-e/Docs/R1-2202583.zip" TargetMode="External"/><Relationship Id="rId174" Type="http://schemas.openxmlformats.org/officeDocument/2006/relationships/hyperlink" Target="https://www.3gpp.org/ftp/TSG_RAN/WG1_RL1/TSGR1_109-e/Docs/R1-2205442.zip" TargetMode="External"/><Relationship Id="rId195" Type="http://schemas.openxmlformats.org/officeDocument/2006/relationships/hyperlink" Target="https://www.3gpp.org/ftp/tsg_ran/WG1_RL1/TSGR1_104-e/Docs/R1-2101850.zip" TargetMode="External"/><Relationship Id="rId209" Type="http://schemas.openxmlformats.org/officeDocument/2006/relationships/hyperlink" Target="https://www.3gpp.org/ftp/TSG_RAN/WG1_RL1/TSGR1_105-e/Docs/R1-2106282.zip" TargetMode="External"/><Relationship Id="rId220" Type="http://schemas.openxmlformats.org/officeDocument/2006/relationships/hyperlink" Target="https://www.3gpp.org/ftp/tsg_ran/WG1_RL1/TSGR1_105-e/Docs/R1-2106094.zip" TargetMode="External"/><Relationship Id="rId241" Type="http://schemas.openxmlformats.org/officeDocument/2006/relationships/hyperlink" Target="https://www.3gpp.org/ftp/TSG_RAN/WG1_RL1/TSGR1_108-e/Docs/R1-2202589.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file:///C:\Users\cmcc\AppData\Roaming\Foxmail7\Temp-16544-20220301205706\Attach\image002(03-01-22-52-46).png" TargetMode="External"/><Relationship Id="rId262" Type="http://schemas.openxmlformats.org/officeDocument/2006/relationships/hyperlink" Target="https://www.3gpp.org/ftp/tsg_ran/WG1_RL1/TSGR1_107-e/Docs/R1-2112137.zip" TargetMode="External"/><Relationship Id="rId283" Type="http://schemas.openxmlformats.org/officeDocument/2006/relationships/hyperlink" Target="https://www.3gpp.org/ftp/tsg_ran/WG1_RL1/TSGR1_111/Docs/R1-2212893.zip"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12/Docs/R1-2301882.zip" TargetMode="External"/><Relationship Id="rId101" Type="http://schemas.openxmlformats.org/officeDocument/2006/relationships/hyperlink" Target="https://www.3gpp.org/ftp/tsg_ran/WG1_RL1/TSGR1_112/Docs/R1-2301884.zip" TargetMode="External"/><Relationship Id="rId122" Type="http://schemas.openxmlformats.org/officeDocument/2006/relationships/hyperlink" Target="https://www.3gpp.org/ftp/tsg_ran/WG1_RL1/TSGR1_105-e/Docs/R1-2105112.zip" TargetMode="External"/><Relationship Id="rId143" Type="http://schemas.openxmlformats.org/officeDocument/2006/relationships/hyperlink" Target="https://www.3gpp.org/ftp/TSG_RAN/WG1_RL1/TSGR1_106-e/Docs/R1-2108477.zip" TargetMode="External"/><Relationship Id="rId164" Type="http://schemas.openxmlformats.org/officeDocument/2006/relationships/image" Target="media/image15.png"/><Relationship Id="rId185" Type="http://schemas.openxmlformats.org/officeDocument/2006/relationships/hyperlink" Target="https://www.3gpp.org/ftp/TSG_RAN/WG1_RL1/TSGR1_110b-e/Docs/R1-2208605.zip" TargetMode="External"/><Relationship Id="rId9" Type="http://schemas.openxmlformats.org/officeDocument/2006/relationships/webSettings" Target="webSettings.xml"/><Relationship Id="rId210" Type="http://schemas.openxmlformats.org/officeDocument/2006/relationships/hyperlink" Target="https://www.3gpp.org/ftp/TSG_RAN/WG1_RL1/TSGR1_106-e/Docs/R1-2108316.zip" TargetMode="External"/><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06-e/Docs/R1-2108614.zip" TargetMode="External"/><Relationship Id="rId252" Type="http://schemas.openxmlformats.org/officeDocument/2006/relationships/hyperlink" Target="https://www.3gpp.org/ftp/TSG_RAN/WG1_RL1/TSGR1_107-e/Docs/R1-2112976.zip" TargetMode="External"/><Relationship Id="rId273" Type="http://schemas.openxmlformats.org/officeDocument/2006/relationships/hyperlink" Target="https://www.3gpp.org/ftp/TSG_RAN/WG1_RL1/TSGR1_109-e/Docs/R1-2205607.zip" TargetMode="External"/><Relationship Id="rId294" Type="http://schemas.openxmlformats.org/officeDocument/2006/relationships/hyperlink" Target="https://www.3gpp.org/ftp/Specs/archive/38_series/38.822/38822-g10.zip" TargetMode="External"/><Relationship Id="rId308" Type="http://schemas.openxmlformats.org/officeDocument/2006/relationships/hyperlink" Target="https://www.3gpp.org/ftp/TSG_RAN/WG1_RL1/TSGR1_109-e/Docs/R1-2205535.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14/Docs/R1-2308633.zip" TargetMode="External"/><Relationship Id="rId133" Type="http://schemas.openxmlformats.org/officeDocument/2006/relationships/hyperlink" Target="https://www.3gpp.org/ftp/tsg_ran/WG1_RL1/TSGR1_104-e/Inbox/R1-2102146.zip" TargetMode="External"/><Relationship Id="rId154" Type="http://schemas.openxmlformats.org/officeDocument/2006/relationships/hyperlink" Target="https://www.3gpp.org/ftp/TSG_RAN/WG1_RL1/TSGR1_108-e/Docs/R1-2202668.zip" TargetMode="External"/><Relationship Id="rId175" Type="http://schemas.openxmlformats.org/officeDocument/2006/relationships/image" Target="media/image17.png"/><Relationship Id="rId196" Type="http://schemas.openxmlformats.org/officeDocument/2006/relationships/hyperlink" Target="https://www.3gpp.org/ftp/tsg_ran/WG1_RL1/TSGR1_104-e/Docs/R1-2101851.zip" TargetMode="External"/><Relationship Id="rId200" Type="http://schemas.openxmlformats.org/officeDocument/2006/relationships/hyperlink" Target="https://www.3gpp.org/ftp/TSG_RAN/WG1_RL1/TSGR1_105-e/Docs/R1-2106282.zip" TargetMode="External"/><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05-e/Docs/R1-2106146.zip" TargetMode="External"/><Relationship Id="rId242" Type="http://schemas.openxmlformats.org/officeDocument/2006/relationships/hyperlink" Target="https://www.3gpp.org/ftp/TSG_RAN/WG1_RL1/TSGR1_108-e/Docs/R1-2202678.zip" TargetMode="External"/><Relationship Id="rId263" Type="http://schemas.openxmlformats.org/officeDocument/2006/relationships/hyperlink" Target="https://www.3gpp.org/ftp/TSG_RAN/WG1_RL1/TSGR1_107-e/Docs/R1-2112903.zip" TargetMode="External"/><Relationship Id="rId284" Type="http://schemas.openxmlformats.org/officeDocument/2006/relationships/hyperlink" Target="https://www.3gpp.org/ftp/tsg_ran/WG1_RL1/TSGR1_111/Docs/R1-2212897.zip" TargetMode="Externa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12/Docs/R1-2301542.zip" TargetMode="External"/><Relationship Id="rId123" Type="http://schemas.openxmlformats.org/officeDocument/2006/relationships/hyperlink" Target="https://www.3gpp.org/ftp/tsg_ran/WG1_RL1/TSGR1_105-e/Docs/R1-2106081.zip" TargetMode="External"/><Relationship Id="rId144" Type="http://schemas.openxmlformats.org/officeDocument/2006/relationships/hyperlink" Target="https://www.3gpp.org/ftp/TSG_RAN/WG1_RL1/TSGR1_106-e/Docs/R1-2108478.zip" TargetMode="External"/><Relationship Id="rId90" Type="http://schemas.openxmlformats.org/officeDocument/2006/relationships/hyperlink" Target="https://www.3gpp.org/ftp/tsg_ran/WG1_RL1/TSGR1_110/Docs/R1-2208208.zip" TargetMode="External"/><Relationship Id="rId165" Type="http://schemas.openxmlformats.org/officeDocument/2006/relationships/image" Target="cid:_Foxmail.1@03c830d6-20ff-8de8-1154-24779aff8fb7" TargetMode="External"/><Relationship Id="rId186" Type="http://schemas.openxmlformats.org/officeDocument/2006/relationships/hyperlink" Target="https://www.3gpp.org/ftp/tsg_ran/WG1_RL1/TSGR1_110b-e/Docs/R1-2210630.zip" TargetMode="External"/><Relationship Id="rId211" Type="http://schemas.openxmlformats.org/officeDocument/2006/relationships/hyperlink" Target="https://www.3gpp.org/ftp/TSG_RAN/WG1_RL1/TSGR1_106-e/Docs/R1-2108524.zip" TargetMode="External"/><Relationship Id="rId232" Type="http://schemas.openxmlformats.org/officeDocument/2006/relationships/hyperlink" Target="https://www.3gpp.org/ftp/TSG_RAN/WG1_RL1/TSGR1_106-e/Docs/R1-2108630.zip" TargetMode="External"/><Relationship Id="rId253" Type="http://schemas.openxmlformats.org/officeDocument/2006/relationships/hyperlink" Target="https://www.3gpp.org/ftp/TSG_RAN/WG1_RL1/TSGR1_107-e/Docs/R1-2112977.zip" TargetMode="External"/><Relationship Id="rId274" Type="http://schemas.openxmlformats.org/officeDocument/2006/relationships/hyperlink" Target="https://www.3gpp.org/ftp/TSG_RAN/WG1_RL1/TSGR1_109-e/Docs/R1-2205608.zip" TargetMode="External"/><Relationship Id="rId295" Type="http://schemas.openxmlformats.org/officeDocument/2006/relationships/hyperlink" Target="https://www.3gpp.org/ftp/tsg_ran/WG1_RL1/TSGR1_107-e/Docs/R1-2112753.zip" TargetMode="External"/><Relationship Id="rId309" Type="http://schemas.openxmlformats.org/officeDocument/2006/relationships/hyperlink" Target="https://www.3gpp.org/ftp/tsg_ran/WG1_RL1/TSGR1_110/Docs/R1-2208208.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14/Docs/R1-2308658.zip" TargetMode="External"/><Relationship Id="rId134" Type="http://schemas.openxmlformats.org/officeDocument/2006/relationships/hyperlink" Target="https://www.3gpp.org/ftp/tsg_ran/WG1_RL1/TSGR1_104b-e/Docs/R1-2103796.zip" TargetMode="External"/><Relationship Id="rId80" Type="http://schemas.openxmlformats.org/officeDocument/2006/relationships/hyperlink" Target="https://www.3gpp.org/ftp/tsg_ran/WG1_RL1/TSGR1_110/Docs/R1-2207728.zip" TargetMode="External"/><Relationship Id="rId155" Type="http://schemas.openxmlformats.org/officeDocument/2006/relationships/hyperlink" Target="https://www.3gpp.org/ftp/TSG_RAN/WG1_RL1/TSGR1_108-e/Docs/R1-2202669.zip" TargetMode="External"/><Relationship Id="rId176" Type="http://schemas.openxmlformats.org/officeDocument/2006/relationships/image" Target="file:///C:\Users\EMWJOHB\AppData\Users\cmcc\AppData\Roaming\Foxmail7\Temp-19952-20220514213811\Attach\image011(05-17-10-38-45).png" TargetMode="External"/><Relationship Id="rId197" Type="http://schemas.openxmlformats.org/officeDocument/2006/relationships/hyperlink" Target="https://www.3gpp.org/ftp/tsg_ran/WG1_RL1/TSGR1_104-e/Docs/R1-2101852.zip" TargetMode="External"/><Relationship Id="rId201" Type="http://schemas.openxmlformats.org/officeDocument/2006/relationships/hyperlink" Target="https://www.3gpp.org/ftp/TSG_RAN/WG1_RL1/TSGR1_106-e/Docs/R1-2108316.zip" TargetMode="External"/><Relationship Id="rId222" Type="http://schemas.openxmlformats.org/officeDocument/2006/relationships/hyperlink" Target="https://www.3gpp.org/ftp/tsg_ran/WG1_RL1/TSGR1_105-e/Docs/R1-2106195.zip" TargetMode="External"/><Relationship Id="rId243" Type="http://schemas.openxmlformats.org/officeDocument/2006/relationships/hyperlink" Target="https://www.3gpp.org/ftp/tsg_ran/WG1_RL1/TSGR1_106-e/Docs/R1-2108669.zip" TargetMode="External"/><Relationship Id="rId264" Type="http://schemas.openxmlformats.org/officeDocument/2006/relationships/hyperlink" Target="https://www.3gpp.org/ftp/TSG_RAN/WG1_RL1/TSGR1_107-e/Docs/R1-2112902.zip" TargetMode="External"/><Relationship Id="rId285" Type="http://schemas.openxmlformats.org/officeDocument/2006/relationships/hyperlink" Target="https://www.3gpp.org/ftp/tsg_ran/WG1_RL1/TSGR1_111/Docs/R1-2212895.zip" TargetMode="Externa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file:///C:\Users\cmcc\AppData\Roaming\Foxmail7\Temp-16544-20220301205706\Attach\image004(03-01-22-52-46).png" TargetMode="External"/><Relationship Id="rId103" Type="http://schemas.openxmlformats.org/officeDocument/2006/relationships/hyperlink" Target="https://www.3gpp.org/ftp/tsg_ran/WG1_RL1/TSGR1_112/Docs/R1-2302208.zip" TargetMode="External"/><Relationship Id="rId124" Type="http://schemas.openxmlformats.org/officeDocument/2006/relationships/hyperlink" Target="https://www.3gpp.org/ftp/tsg_ran/WG1_RL1/TSGR1_105-e/Docs/R1-2106125.zip" TargetMode="External"/><Relationship Id="rId310" Type="http://schemas.openxmlformats.org/officeDocument/2006/relationships/fontTable" Target="fontTable.xm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10b-e/Docs/R1-2210245.zip" TargetMode="External"/><Relationship Id="rId145" Type="http://schemas.openxmlformats.org/officeDocument/2006/relationships/hyperlink" Target="https://www.3gpp.org/ftp/TSG_RAN/WG1_RL1/TSGR1_106b-e/Docs/R1-2110431.zip" TargetMode="External"/><Relationship Id="rId166" Type="http://schemas.openxmlformats.org/officeDocument/2006/relationships/image" Target="media/image16.png"/><Relationship Id="rId187" Type="http://schemas.openxmlformats.org/officeDocument/2006/relationships/hyperlink" Target="https://www.3gpp.org/ftp/tsg_ran/WG1_RL1/TSGR1_112/Docs/R1-2301882.zip" TargetMode="External"/><Relationship Id="rId1" Type="http://schemas.microsoft.com/office/2006/relationships/keyMapCustomizations" Target="customizations.xml"/><Relationship Id="rId212" Type="http://schemas.openxmlformats.org/officeDocument/2006/relationships/hyperlink" Target="https://www.3gpp.org/ftp/TSG_RAN/WG1_RL1/TSGR1_106b-e/Docs/R1-2110444.zip" TargetMode="External"/><Relationship Id="rId233" Type="http://schemas.openxmlformats.org/officeDocument/2006/relationships/hyperlink" Target="https://www.3gpp.org/ftp/tsg_ran/WG1_RL1/TSGR1_105-e/Docs/R1-2108615.zip" TargetMode="External"/><Relationship Id="rId254" Type="http://schemas.openxmlformats.org/officeDocument/2006/relationships/hyperlink" Target="https://www.3gpp.org/ftp/TSG_RAN/WG1_RL1/TSGR1_108-e/Docs/R1-2202533.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04-e/Docs/R1-2101849.zip" TargetMode="External"/><Relationship Id="rId275" Type="http://schemas.openxmlformats.org/officeDocument/2006/relationships/hyperlink" Target="https://www.3gpp.org/ftp/TSG_RAN/WG1_RL1/TSGR1_110/Docs/R1-2207705.zip" TargetMode="External"/><Relationship Id="rId296" Type="http://schemas.openxmlformats.org/officeDocument/2006/relationships/hyperlink" Target="https://www.3gpp.org/ftp/tsg_ran/WG1_RL1/TSGR1_107-e/Docs/R1-2112754.zip" TargetMode="External"/><Relationship Id="rId300" Type="http://schemas.openxmlformats.org/officeDocument/2006/relationships/hyperlink" Target="https://www.3gpp.org/ftp/tsg_ran/WG1_RL1/TSGR1_104-e/Docs/R1-2102146.zip" TargetMode="Externa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hyperlink" Target="https://www.3gpp.org/ftp/tsg_ran/WG1_RL1/TSGR1_104b-e/Docs/R1-2103884.zip" TargetMode="External"/><Relationship Id="rId156" Type="http://schemas.openxmlformats.org/officeDocument/2006/relationships/hyperlink" Target="https://www.3gpp.org/ftp/TSG_RAN/WG1_RL1/TSGR1_108-e/Docs/R1-2202897.zip" TargetMode="External"/><Relationship Id="rId177" Type="http://schemas.openxmlformats.org/officeDocument/2006/relationships/image" Target="media/image18.png"/><Relationship Id="rId198" Type="http://schemas.openxmlformats.org/officeDocument/2006/relationships/hyperlink" Target="https://www.3gpp.org/ftp/TSG_RAN/WG1_RL1/TSGR1_105-e/Docs/R1-2106027.zip" TargetMode="External"/><Relationship Id="rId202" Type="http://schemas.openxmlformats.org/officeDocument/2006/relationships/hyperlink" Target="https://www.3gpp.org/ftp/TSG_RAN/WG1_RL1/TSGR1_106-e/Docs/R1-2108524.zip" TargetMode="External"/><Relationship Id="rId223" Type="http://schemas.openxmlformats.org/officeDocument/2006/relationships/hyperlink" Target="https://www.3gpp.org/ftp/tsg_ran/WG1_RL1/TSGR1_105-e/Docs/R1-2106328.zip" TargetMode="External"/><Relationship Id="rId244" Type="http://schemas.openxmlformats.org/officeDocument/2006/relationships/hyperlink" Target="https://www.3gpp.org/ftp/tsg_ran/WG1_RL1/TSGR1_106-e/Docs/R1-2108670.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265" Type="http://schemas.openxmlformats.org/officeDocument/2006/relationships/hyperlink" Target="https://www.3gpp.org/ftp/TSG_RAN/WG1_RL1/TSGR1_108-e/Docs/R1-2201515.zip" TargetMode="External"/><Relationship Id="rId286" Type="http://schemas.openxmlformats.org/officeDocument/2006/relationships/hyperlink" Target="https://www.3gpp.org/ftp/tsg_ran/WG1_RL1/TSGR1_112/Docs/R1-2302026.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12b-e/Docs/R1-2303928.zip" TargetMode="External"/><Relationship Id="rId125" Type="http://schemas.openxmlformats.org/officeDocument/2006/relationships/hyperlink" Target="https://www.3gpp.org/ftp/TSG_RAN/WG1_RL1/TSGR1_106-e/Docs/R1-2107747.zip" TargetMode="External"/><Relationship Id="rId146" Type="http://schemas.openxmlformats.org/officeDocument/2006/relationships/hyperlink" Target="https://www.3gpp.org/ftp/TSG_RAN/WG1_RL1/TSGR1_106b-e/Docs/R1-2110431.zip" TargetMode="External"/><Relationship Id="rId167" Type="http://schemas.openxmlformats.org/officeDocument/2006/relationships/image" Target="cid:_Foxmail.1@54735cfc-7c69-221f-66e0-3ea26e447529" TargetMode="External"/><Relationship Id="rId188" Type="http://schemas.openxmlformats.org/officeDocument/2006/relationships/hyperlink" Target="https://www.3gpp.org/ftp/tsg_ran/WG1_RL1/TSGR1_112/Docs/R1-2301883.zip" TargetMode="External"/><Relationship Id="rId311" Type="http://schemas.openxmlformats.org/officeDocument/2006/relationships/theme" Target="theme/theme1.xm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10b-e/Docs/R1-2210246.zip" TargetMode="External"/><Relationship Id="rId213" Type="http://schemas.openxmlformats.org/officeDocument/2006/relationships/hyperlink" Target="https://www.3gpp.org/ftp/TSG_RAN/WG1_RL1/TSGR1_106b-e/Docs/R1-2110501.zip" TargetMode="External"/><Relationship Id="rId234" Type="http://schemas.openxmlformats.org/officeDocument/2006/relationships/hyperlink" Target="https://www.3gpp.org/ftp/tsg_ran/WG1_RL1/TSGR1_105-e/Docs/R1-2108631.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08-e/Docs/R1-2202534.zip" TargetMode="External"/><Relationship Id="rId276" Type="http://schemas.openxmlformats.org/officeDocument/2006/relationships/hyperlink" Target="https://www.3gpp.org/ftp/TSG_RAN/WG1_RL1/TSGR1_110/Docs/R1-2208117.zip" TargetMode="External"/><Relationship Id="rId297" Type="http://schemas.openxmlformats.org/officeDocument/2006/relationships/hyperlink" Target="https://www.3gpp.org/ftp/TSG_RAN/WG1_RL1/TSGR1_106-e/Docs/R1-2107286.zip" TargetMode="Externa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04-e/Docs/R1-2101850.zip" TargetMode="External"/><Relationship Id="rId136" Type="http://schemas.openxmlformats.org/officeDocument/2006/relationships/hyperlink" Target="https://www.3gpp.org/ftp/tsg_ran/WG1_RL1/TSGR1_104b-e/Docs/R1-2103935.zip" TargetMode="External"/><Relationship Id="rId157" Type="http://schemas.openxmlformats.org/officeDocument/2006/relationships/image" Target="media/image8.png"/><Relationship Id="rId178" Type="http://schemas.openxmlformats.org/officeDocument/2006/relationships/image" Target="file:///C:\Users\EMWJOHB\AppData\Users\cmcc\AppData\Roaming\Foxmail7\Temp-19952-20220514213811\Attach\image012(05-17-10-38-45).png" TargetMode="External"/><Relationship Id="rId301" Type="http://schemas.openxmlformats.org/officeDocument/2006/relationships/hyperlink" Target="https://www.3gpp.org/ftp/tsg_ran/WG1_RL1/TSGR1_105-e/Docs/R1-2106329.zip" TargetMode="External"/><Relationship Id="rId61" Type="http://schemas.openxmlformats.org/officeDocument/2006/relationships/image" Target="file:///C:\Users\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hyperlink" Target="https://www.3gpp.org/ftp/TSG_RAN/WG1_RL1/TSGR1_105-e/Docs/R1-2106166.zip" TargetMode="External"/><Relationship Id="rId203" Type="http://schemas.openxmlformats.org/officeDocument/2006/relationships/hyperlink" Target="https://www.3gpp.org/ftp/tsg_ran/WG1_RL1/TSGR1_104-e/Docs/R1-2101849.zip" TargetMode="External"/><Relationship Id="rId19" Type="http://schemas.openxmlformats.org/officeDocument/2006/relationships/hyperlink" Target="https://www.3gpp.org/ftp/tsg_ran/WG1_RL1/TSGR1_104b-e/Docs/R1-2103944.zip" TargetMode="External"/><Relationship Id="rId224" Type="http://schemas.openxmlformats.org/officeDocument/2006/relationships/hyperlink" Target="https://www.3gpp.org/ftp/tsg_ran/WG1_RL1/TSGR1_105-e/Docs/R1-2106216.zip" TargetMode="External"/><Relationship Id="rId245" Type="http://schemas.openxmlformats.org/officeDocument/2006/relationships/hyperlink" Target="https://www.3gpp.org/ftp/tsg_ran/WG1_RL1/TSGR1_106b-e/Docs/R1-2110383.zip" TargetMode="External"/><Relationship Id="rId266" Type="http://schemas.openxmlformats.org/officeDocument/2006/relationships/hyperlink" Target="https://www.3gpp.org/ftp/TSG_RAN/WG1_RL1/TSGR1_108-e/Docs/R1-2202927.zip" TargetMode="External"/><Relationship Id="rId287" Type="http://schemas.openxmlformats.org/officeDocument/2006/relationships/hyperlink" Target="https://www.3gpp.org/ftp/tsg_ran/WG1_RL1/TSGR1_112/Docs/R1-2302024.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12b-e/Docs/R1-2303929.zip" TargetMode="External"/><Relationship Id="rId126" Type="http://schemas.openxmlformats.org/officeDocument/2006/relationships/hyperlink" Target="https://www.3gpp.org/ftp/TSG_RAN/WG1_RL1/TSGR1_106-e/Docs/R1-2108319.zip" TargetMode="External"/><Relationship Id="rId147" Type="http://schemas.openxmlformats.org/officeDocument/2006/relationships/hyperlink" Target="https://www.3gpp.org/ftp/TSG_RAN/WG1_RL1/TSGR1_106b-e/Docs/R1-2110431.zip" TargetMode="External"/><Relationship Id="rId168" Type="http://schemas.openxmlformats.org/officeDocument/2006/relationships/hyperlink" Target="https://www.3gpp.org/ftp/TSG_RAN/WG1_RL1/TSGR1_109-e/Docs/R1-2205107.zip" TargetMode="External"/><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10b-e/Docs/R1-2210247.zip" TargetMode="External"/><Relationship Id="rId189" Type="http://schemas.openxmlformats.org/officeDocument/2006/relationships/hyperlink" Target="https://www.3gpp.org/ftp/tsg_ran/WG1_RL1/TSGR1_112/Docs/R1-2301884.zip" TargetMode="External"/><Relationship Id="rId3" Type="http://schemas.openxmlformats.org/officeDocument/2006/relationships/customXml" Target="../customXml/item2.xml"/><Relationship Id="rId214" Type="http://schemas.openxmlformats.org/officeDocument/2006/relationships/hyperlink" Target="https://www.3gpp.org/ftp/TSG_RAN/WG1_RL1/TSGR1_106b-e/Docs/R1-2110535.zip" TargetMode="External"/><Relationship Id="rId235" Type="http://schemas.openxmlformats.org/officeDocument/2006/relationships/hyperlink" Target="https://www.3gpp.org/ftp/TSG_RAN/WG1_RL1/TSGR1_106b-e/Docs/R1-2109688.zip" TargetMode="External"/><Relationship Id="rId256" Type="http://schemas.openxmlformats.org/officeDocument/2006/relationships/hyperlink" Target="https://www.3gpp.org/ftp/TSG_RAN/WG1_RL1/TSGR1_108-e/Docs/R1-2202759.zip" TargetMode="External"/><Relationship Id="rId277" Type="http://schemas.openxmlformats.org/officeDocument/2006/relationships/hyperlink" Target="https://www.3gpp.org/ftp/TSG_RAN/WG1_RL1/TSGR1_110/Docs/R1-2207925.zip" TargetMode="External"/><Relationship Id="rId298" Type="http://schemas.openxmlformats.org/officeDocument/2006/relationships/hyperlink" Target="https://www.3gpp.org/ftp/tsg_ran/TSG_RAN/TSGR_96/Docs/RP-221163.zip" TargetMode="External"/><Relationship Id="rId116" Type="http://schemas.openxmlformats.org/officeDocument/2006/relationships/hyperlink" Target="https://www.3gpp.org/ftp/tsg_ran/WG1_RL1/TSGR1_104-e/Docs/R1-2101851.zip" TargetMode="External"/><Relationship Id="rId137" Type="http://schemas.openxmlformats.org/officeDocument/2006/relationships/hyperlink" Target="https://www.3gpp.org/ftp/tsg_ran/WG1_RL1/TSGR1_105-e/Docs/R1-2106006.zip" TargetMode="External"/><Relationship Id="rId158" Type="http://schemas.openxmlformats.org/officeDocument/2006/relationships/image" Target="media/image9.png"/><Relationship Id="rId302" Type="http://schemas.openxmlformats.org/officeDocument/2006/relationships/hyperlink" Target="https://www.3gpp.org/ftp/tsg_ran/WG1_RL1/TSGR1_106-e/Docs/R1-2108631.zip" TargetMode="External"/><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hyperlink" Target="https://www.3gpp.org/ftp/tsg_ran/WG1_RL1/TSGR1_110b-e/Docs/R1-2210245.zip" TargetMode="External"/><Relationship Id="rId190" Type="http://schemas.openxmlformats.org/officeDocument/2006/relationships/hyperlink" Target="https://www.3gpp.org/ftp/TSG_RAN/WG1_RL1/TSGR1_112/Docs/R1-2300649.zip" TargetMode="External"/><Relationship Id="rId204" Type="http://schemas.openxmlformats.org/officeDocument/2006/relationships/hyperlink" Target="https://www.3gpp.org/ftp/tsg_ran/WG1_RL1/TSGR1_104-e/Docs/R1-2101850.zip" TargetMode="External"/><Relationship Id="rId225" Type="http://schemas.openxmlformats.org/officeDocument/2006/relationships/hyperlink" Target="https://www.3gpp.org/ftp/tsg_ran/WG1_RL1/TSGR1_105-e/Docs/R1-2106329.zip" TargetMode="External"/><Relationship Id="rId246" Type="http://schemas.openxmlformats.org/officeDocument/2006/relationships/hyperlink" Target="https://www.3gpp.org/ftp/tsg_ran/WG1_RL1/TSGR1_106-e/Docs/R1-2110573.zip" TargetMode="External"/><Relationship Id="rId267" Type="http://schemas.openxmlformats.org/officeDocument/2006/relationships/hyperlink" Target="https://www.3gpp.org/ftp/TSG_RAN/WG1_RL1/TSGR1_108-e/Docs/R1-2202928.zip" TargetMode="External"/><Relationship Id="rId288" Type="http://schemas.openxmlformats.org/officeDocument/2006/relationships/hyperlink" Target="https://www.3gpp.org/ftp/tsg_ran/WG1_RL1/TSGR1_112b-e/Docs/R1-2304115.zip" TargetMode="External"/><Relationship Id="rId106" Type="http://schemas.openxmlformats.org/officeDocument/2006/relationships/hyperlink" Target="https://www.3gpp.org/ftp/tsg_ran/WG1_RL1/TSGR1_112b-e/Docs/R1-2304268.zip" TargetMode="External"/><Relationship Id="rId127" Type="http://schemas.openxmlformats.org/officeDocument/2006/relationships/hyperlink" Target="https://www.3gpp.org/ftp/TSG_RAN/WG1_RL1/TSGR1_106-e/Docs/R1-2108351.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10b-e/Docs/R1-2210629.zip" TargetMode="External"/><Relationship Id="rId148" Type="http://schemas.openxmlformats.org/officeDocument/2006/relationships/hyperlink" Target="https://www.3gpp.org/ftp/TSG_RAN/WG1_RL1/TSGR1_106b-e/Docs/R1-2110431.zip" TargetMode="External"/><Relationship Id="rId169" Type="http://schemas.openxmlformats.org/officeDocument/2006/relationships/hyperlink" Target="https://www.3gpp.org/ftp/TSG_RAN/WG1_RL1/TSGR1_109-e/Docs/R1-2205364.zip" TargetMode="External"/><Relationship Id="rId4" Type="http://schemas.openxmlformats.org/officeDocument/2006/relationships/customXml" Target="../customXml/item3.xml"/><Relationship Id="rId180" Type="http://schemas.openxmlformats.org/officeDocument/2006/relationships/hyperlink" Target="https://www.3gpp.org/ftp/tsg_ran/WG1_RL1/TSGR1_110b-e/Docs/R1-2210246.zip" TargetMode="External"/><Relationship Id="rId215" Type="http://schemas.openxmlformats.org/officeDocument/2006/relationships/hyperlink" Target="https://www.3gpp.org/ftp/TSG_RAN/WG1_RL1/TSGR1_106b-e/Docs/R1-2110574.zip" TargetMode="External"/><Relationship Id="rId236" Type="http://schemas.openxmlformats.org/officeDocument/2006/relationships/hyperlink" Target="https://www.3gpp.org/ftp/TSG_RAN/WG1_RL1/TSGR1_106b-e/Docs/R1-2110451.zip" TargetMode="External"/><Relationship Id="rId257" Type="http://schemas.openxmlformats.org/officeDocument/2006/relationships/hyperlink" Target="https://www.3gpp.org/ftp/TSG_RAN/WG1_RL1/TSGR1_108-e/Docs/R1-2202760.zip" TargetMode="External"/><Relationship Id="rId278" Type="http://schemas.openxmlformats.org/officeDocument/2006/relationships/hyperlink" Target="https://www.3gpp.org/ftp/TSG_RAN/WG1_RL1/TSGR1_110/Docs/R1-2207923.zip" TargetMode="External"/><Relationship Id="rId303" Type="http://schemas.openxmlformats.org/officeDocument/2006/relationships/hyperlink" Target="https://www.3gpp.org/ftp/tsg_ran/WG1_RL1/TSGR1_106b-e/Docs/R1-2110600.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hyperlink" Target="https://www.3gpp.org/ftp/tsg_ran/WG1_RL1/TSGR1_105-e/Docs/R1-2106145.zip" TargetMode="External"/><Relationship Id="rId191" Type="http://schemas.openxmlformats.org/officeDocument/2006/relationships/hyperlink" Target="https://www.3gpp.org/ftp/tsg_ran/WG1_RL1/TSGR1_112/Docs/R1-2302207.zip" TargetMode="External"/><Relationship Id="rId205" Type="http://schemas.openxmlformats.org/officeDocument/2006/relationships/hyperlink" Target="https://www.3gpp.org/ftp/tsg_ran/WG1_RL1/TSGR1_104-e/Docs/R1-2101851.zip" TargetMode="External"/><Relationship Id="rId247" Type="http://schemas.openxmlformats.org/officeDocument/2006/relationships/hyperlink" Target="https://www.3gpp.org/ftp/tsg_ran/WG1_RL1/TSGR1_106-e/Docs/R1-2110575.zip" TargetMode="External"/><Relationship Id="rId107" Type="http://schemas.openxmlformats.org/officeDocument/2006/relationships/hyperlink" Target="https://www.3gpp.org/ftp/tsg_ran/WG1_RL1/TSGR1_112b-e/Docs/R1-2304281.zip" TargetMode="External"/><Relationship Id="rId289" Type="http://schemas.openxmlformats.org/officeDocument/2006/relationships/hyperlink" Target="https://www.3gpp.org/ftp/tsg_ran/WG1_RL1/TSGR1_112b-e/Docs/R1-2304113.zip" TargetMode="External"/><Relationship Id="rId11" Type="http://schemas.openxmlformats.org/officeDocument/2006/relationships/endnotes" Target="endnotes.xml"/><Relationship Id="rId53" Type="http://schemas.openxmlformats.org/officeDocument/2006/relationships/hyperlink" Target="https://www.3gpp.org/ftp/tsg_ran/WG1_RL1/TSGR1_108-e/Docs/R1-2202530.zip" TargetMode="External"/><Relationship Id="rId149" Type="http://schemas.openxmlformats.org/officeDocument/2006/relationships/hyperlink" Target="https://www.3gpp.org/ftp/TSG_RAN/WG1_RL1/TSGR1_106b-e/Docs/R1-2110610.zip" TargetMode="External"/><Relationship Id="rId95" Type="http://schemas.openxmlformats.org/officeDocument/2006/relationships/hyperlink" Target="https://www.3gpp.org/ftp/tsg_ran/WG1_RL1/TSGR1_111/Docs/R1-2212530.zip" TargetMode="External"/><Relationship Id="rId160" Type="http://schemas.openxmlformats.org/officeDocument/2006/relationships/image" Target="media/image11.png"/><Relationship Id="rId216" Type="http://schemas.openxmlformats.org/officeDocument/2006/relationships/hyperlink" Target="https://www.3gpp.org/ftp/TSG_RAN/WG1_RL1/TSGR1_106b-e/Docs/R1-2110591.zip" TargetMode="External"/><Relationship Id="rId258" Type="http://schemas.openxmlformats.org/officeDocument/2006/relationships/hyperlink" Target="https://www.3gpp.org/ftp/tsg_ran/WG1_RL1/TSGR1_108-e/Docs/R1-2202543.zip" TargetMode="External"/><Relationship Id="rId22" Type="http://schemas.openxmlformats.org/officeDocument/2006/relationships/hyperlink" Target="https://www.3gpp.org/ftp/tsg_ran/WG1_RL1/TSGR1_105-e/Docs/R1-2106001.zip" TargetMode="External"/><Relationship Id="rId64" Type="http://schemas.openxmlformats.org/officeDocument/2006/relationships/image" Target="media/image5.png"/><Relationship Id="rId118" Type="http://schemas.openxmlformats.org/officeDocument/2006/relationships/hyperlink" Target="https://www.3gpp.org/ftp/tsg_ran/WG1_RL1/TSGR1_104b-e/Docs/R1-2103799.zip" TargetMode="External"/><Relationship Id="rId171" Type="http://schemas.openxmlformats.org/officeDocument/2006/relationships/hyperlink" Target="https://www.3gpp.org/ftp/TSG_RAN/WG1_RL1/TSGR1_109-e/Docs/R1-2205442.zip" TargetMode="External"/><Relationship Id="rId227" Type="http://schemas.openxmlformats.org/officeDocument/2006/relationships/hyperlink" Target="https://www.3gpp.org/ftp/TSG_RAN/WG1_RL1/TSGR1_106-e/Docs/R1-2108341.zip" TargetMode="External"/><Relationship Id="rId269" Type="http://schemas.openxmlformats.org/officeDocument/2006/relationships/hyperlink" Target="https://www.3gpp.org/ftp/TSG_RAN/WG1_RL1/TSGR1_109-e/Docs/R1-2204404.zip" TargetMode="External"/><Relationship Id="rId33" Type="http://schemas.openxmlformats.org/officeDocument/2006/relationships/hyperlink" Target="https://www.3gpp.org/ftp/TSG_RAN/WG1_RL1/TSGR1_106b-e/Docs/R1-2110379.zip" TargetMode="External"/><Relationship Id="rId129" Type="http://schemas.openxmlformats.org/officeDocument/2006/relationships/hyperlink" Target="https://www.3gpp.org/ftp/tsg_ran/WG1_RL1/TSGR1_104-e/Docs/R1-2101850.zip" TargetMode="External"/><Relationship Id="rId280" Type="http://schemas.openxmlformats.org/officeDocument/2006/relationships/hyperlink" Target="https://www.3gpp.org/ftp/tsg_ran/WG1_RL1/TSGR1_110b-e/Docs/R1-2210489.zip" TargetMode="External"/><Relationship Id="rId75" Type="http://schemas.openxmlformats.org/officeDocument/2006/relationships/hyperlink" Target="https://www.3gpp.org/ftp/TSG_RAN/WG1_RL1/TSGR1_109-e/Docs/R1-2203787.zip" TargetMode="External"/><Relationship Id="rId140" Type="http://schemas.openxmlformats.org/officeDocument/2006/relationships/hyperlink" Target="https://www.3gpp.org/ftp/TSG_RAN/WG1_RL1/TSGR1_106-e/Docs/R1-2108252.zip" TargetMode="External"/><Relationship Id="rId182" Type="http://schemas.openxmlformats.org/officeDocument/2006/relationships/hyperlink" Target="https://www.3gpp.org/ftp/TSG_RAN/WG1_RL1/TSGR1_110b-e/Docs/R1-2209779.zip" TargetMode="External"/><Relationship Id="rId6" Type="http://schemas.openxmlformats.org/officeDocument/2006/relationships/numbering" Target="numbering.xml"/><Relationship Id="rId238" Type="http://schemas.openxmlformats.org/officeDocument/2006/relationships/hyperlink" Target="https://www.3gpp.org/ftp/TSG_RAN/WG1_RL1/TSGR1_107-e/Docs/R1-2112654.zip" TargetMode="External"/><Relationship Id="rId291" Type="http://schemas.openxmlformats.org/officeDocument/2006/relationships/hyperlink" Target="https://www.3gpp.org/ftp/tsg_ran/WG1_RL1/TSGR1_106b-e/Docs/R1-2110382.zip" TargetMode="External"/><Relationship Id="rId305" Type="http://schemas.openxmlformats.org/officeDocument/2006/relationships/hyperlink" Target="https://www.3gpp.org/ftp/tsg_ran/WG1_RL1/TSGR1_107-e/Docs/R1-211280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3.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4.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55</TotalTime>
  <Pages>37</Pages>
  <Words>25706</Words>
  <Characters>146525</Characters>
  <Application>Microsoft Office Word</Application>
  <DocSecurity>0</DocSecurity>
  <Lines>1221</Lines>
  <Paragraphs>343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171888</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56</cp:revision>
  <cp:lastPrinted>2013-05-13T10:37:00Z</cp:lastPrinted>
  <dcterms:created xsi:type="dcterms:W3CDTF">2023-02-23T22:12:00Z</dcterms:created>
  <dcterms:modified xsi:type="dcterms:W3CDTF">2023-08-28T15:09:00Z</dcterms:modified>
</cp:coreProperties>
</file>